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859" w:rsidRDefault="00FD6859" w:rsidP="0021615C">
      <w:pPr>
        <w:pStyle w:val="31"/>
        <w:shd w:val="clear" w:color="auto" w:fill="auto"/>
        <w:ind w:left="708"/>
        <w:rPr>
          <w:rFonts w:cs="Arial Unicode MS"/>
        </w:rPr>
      </w:pPr>
      <w:r>
        <w:rPr>
          <w:rStyle w:val="30"/>
          <w:b/>
          <w:bCs/>
        </w:rPr>
        <w:t xml:space="preserve">   Негосударственное образовательное Учреждение</w:t>
      </w:r>
      <w:r>
        <w:rPr>
          <w:rStyle w:val="30"/>
          <w:b/>
          <w:bCs/>
        </w:rPr>
        <w:br/>
        <w:t xml:space="preserve">    дополнительного профессионального образования</w:t>
      </w:r>
    </w:p>
    <w:p w:rsidR="00FD6859" w:rsidRDefault="00FD6859" w:rsidP="0021615C">
      <w:pPr>
        <w:pStyle w:val="11"/>
        <w:keepNext/>
        <w:keepLines/>
        <w:shd w:val="clear" w:color="auto" w:fill="auto"/>
        <w:spacing w:after="39" w:line="340" w:lineRule="exact"/>
        <w:ind w:left="60" w:firstLine="648"/>
        <w:rPr>
          <w:rFonts w:cs="Arial Unicode MS"/>
        </w:rPr>
      </w:pPr>
      <w:bookmarkStart w:id="0" w:name="bookmark0"/>
      <w:r>
        <w:rPr>
          <w:rStyle w:val="12"/>
          <w:b/>
          <w:bCs/>
        </w:rPr>
        <w:t xml:space="preserve">    «Центр научной организации и охраны труда»</w:t>
      </w:r>
      <w:bookmarkEnd w:id="0"/>
    </w:p>
    <w:p w:rsidR="00FD6859" w:rsidRDefault="00FD6859" w:rsidP="0021615C">
      <w:pPr>
        <w:pStyle w:val="41"/>
        <w:shd w:val="clear" w:color="auto" w:fill="auto"/>
        <w:spacing w:before="0" w:after="145" w:line="220" w:lineRule="exact"/>
        <w:jc w:val="center"/>
      </w:pPr>
      <w:r>
        <w:rPr>
          <w:rStyle w:val="40"/>
        </w:rPr>
        <w:t xml:space="preserve">              (НОУ ДПО «Центр НОТ»)</w:t>
      </w:r>
    </w:p>
    <w:p w:rsidR="00FD6859" w:rsidRDefault="00FD6859" w:rsidP="0021615C">
      <w:pPr>
        <w:pStyle w:val="51"/>
        <w:shd w:val="clear" w:color="auto" w:fill="auto"/>
        <w:spacing w:before="0" w:after="563"/>
        <w:ind w:left="1416"/>
        <w:rPr>
          <w:rStyle w:val="50"/>
          <w:b/>
          <w:bCs/>
        </w:rPr>
      </w:pPr>
      <w:r>
        <w:rPr>
          <w:rStyle w:val="50"/>
          <w:b/>
          <w:bCs/>
        </w:rPr>
        <w:t xml:space="preserve"> Лицензия № 5294 от 08.05.2014 г. Министерство образования и науки Самарской области               </w:t>
      </w:r>
      <w:hyperlink r:id="rId7" w:history="1">
        <w:r>
          <w:rPr>
            <w:rStyle w:val="Hyperlink"/>
            <w:lang w:val="en-US" w:eastAsia="en-US"/>
          </w:rPr>
          <w:t>www</w:t>
        </w:r>
        <w:r w:rsidRPr="00420B59">
          <w:rPr>
            <w:rStyle w:val="Hyperlink"/>
            <w:lang w:eastAsia="en-US"/>
          </w:rPr>
          <w:t>.</w:t>
        </w:r>
        <w:r>
          <w:rPr>
            <w:rStyle w:val="Hyperlink"/>
            <w:lang w:val="en-US" w:eastAsia="en-US"/>
          </w:rPr>
          <w:t>ohr</w:t>
        </w:r>
        <w:r w:rsidRPr="00420B59">
          <w:rPr>
            <w:rStyle w:val="Hyperlink"/>
            <w:lang w:eastAsia="en-US"/>
          </w:rPr>
          <w:t>-</w:t>
        </w:r>
        <w:r>
          <w:rPr>
            <w:rStyle w:val="Hyperlink"/>
            <w:lang w:val="en-US" w:eastAsia="en-US"/>
          </w:rPr>
          <w:t>trud</w:t>
        </w:r>
        <w:r w:rsidRPr="00420B59">
          <w:rPr>
            <w:rStyle w:val="Hyperlink"/>
            <w:lang w:eastAsia="en-US"/>
          </w:rPr>
          <w:t>.</w:t>
        </w:r>
        <w:r>
          <w:rPr>
            <w:rStyle w:val="Hyperlink"/>
            <w:lang w:val="en-US" w:eastAsia="en-US"/>
          </w:rPr>
          <w:t>ru</w:t>
        </w:r>
      </w:hyperlink>
      <w:r w:rsidRPr="00420B59">
        <w:rPr>
          <w:rStyle w:val="50"/>
          <w:b/>
          <w:bCs/>
          <w:lang w:eastAsia="en-US"/>
        </w:rPr>
        <w:t xml:space="preserve"> </w:t>
      </w:r>
      <w:r>
        <w:rPr>
          <w:rStyle w:val="50"/>
          <w:b/>
          <w:bCs/>
          <w:lang w:eastAsia="en-US"/>
        </w:rPr>
        <w:t xml:space="preserve"> </w:t>
      </w:r>
      <w:r>
        <w:rPr>
          <w:rStyle w:val="50"/>
          <w:b/>
          <w:bCs/>
        </w:rPr>
        <w:t xml:space="preserve">ИНН/КПП </w:t>
      </w:r>
      <w:r w:rsidRPr="006C2FF3">
        <w:rPr>
          <w:sz w:val="18"/>
          <w:szCs w:val="18"/>
        </w:rPr>
        <w:t>6316103469</w:t>
      </w:r>
      <w:r>
        <w:rPr>
          <w:rStyle w:val="50"/>
          <w:b/>
          <w:bCs/>
        </w:rPr>
        <w:t>/</w:t>
      </w:r>
      <w:r w:rsidRPr="006C2FF3">
        <w:rPr>
          <w:sz w:val="18"/>
          <w:szCs w:val="18"/>
        </w:rPr>
        <w:t>631601001</w:t>
      </w:r>
      <w:r>
        <w:rPr>
          <w:rStyle w:val="50"/>
          <w:b/>
          <w:bCs/>
        </w:rPr>
        <w:t xml:space="preserve">                                                                                       тел. (846) 932-25-02</w:t>
      </w:r>
    </w:p>
    <w:p w:rsidR="00FD6859" w:rsidRDefault="00FD6859" w:rsidP="0021615C">
      <w:pPr>
        <w:pStyle w:val="51"/>
        <w:shd w:val="clear" w:color="auto" w:fill="auto"/>
        <w:spacing w:before="0" w:after="563"/>
        <w:ind w:left="6372"/>
      </w:pPr>
      <w:r>
        <w:t>УТВЕРЖДАЮ</w:t>
      </w:r>
      <w:r>
        <w:tab/>
      </w:r>
      <w:r>
        <w:tab/>
        <w:t xml:space="preserve">                 Директор НОУ ДПО «Центр НОТ» ______________    Крымская Ж.А.  «15» мая </w:t>
      </w:r>
      <w:smartTag w:uri="urn:schemas-microsoft-com:office:smarttags" w:element="metricconverter">
        <w:smartTagPr>
          <w:attr w:name="ProductID" w:val="2014 г"/>
        </w:smartTagPr>
        <w:r>
          <w:t>2014 г</w:t>
        </w:r>
      </w:smartTag>
      <w:r>
        <w:t>.</w:t>
      </w:r>
    </w:p>
    <w:p w:rsidR="00FD6859" w:rsidRDefault="00FD6859">
      <w:pPr>
        <w:pStyle w:val="51"/>
        <w:shd w:val="clear" w:color="auto" w:fill="auto"/>
        <w:spacing w:before="0" w:after="563"/>
      </w:pPr>
    </w:p>
    <w:p w:rsidR="00FD6859" w:rsidRDefault="00FD6859">
      <w:pPr>
        <w:pStyle w:val="51"/>
        <w:shd w:val="clear" w:color="auto" w:fill="auto"/>
        <w:spacing w:before="0" w:after="563"/>
      </w:pPr>
    </w:p>
    <w:p w:rsidR="00FD6859" w:rsidRPr="0021615C" w:rsidRDefault="00FD6859">
      <w:pPr>
        <w:pStyle w:val="51"/>
        <w:shd w:val="clear" w:color="auto" w:fill="auto"/>
        <w:spacing w:before="0" w:after="563"/>
      </w:pPr>
    </w:p>
    <w:p w:rsidR="00FD6859" w:rsidRDefault="00FD6859">
      <w:pPr>
        <w:pStyle w:val="31"/>
        <w:shd w:val="clear" w:color="auto" w:fill="auto"/>
        <w:spacing w:after="57" w:line="260" w:lineRule="exact"/>
        <w:ind w:left="220"/>
        <w:rPr>
          <w:rFonts w:cs="Arial Unicode MS"/>
        </w:rPr>
      </w:pPr>
      <w:r>
        <w:rPr>
          <w:rStyle w:val="30"/>
          <w:b/>
          <w:bCs/>
        </w:rPr>
        <w:t>ПОЛОЖЕНИЕ</w:t>
      </w:r>
    </w:p>
    <w:p w:rsidR="00FD6859" w:rsidRDefault="00FD6859">
      <w:pPr>
        <w:pStyle w:val="31"/>
        <w:shd w:val="clear" w:color="auto" w:fill="auto"/>
        <w:spacing w:after="6548" w:line="260" w:lineRule="exact"/>
        <w:ind w:left="220"/>
        <w:rPr>
          <w:rFonts w:cs="Arial Unicode MS"/>
        </w:rPr>
        <w:sectPr w:rsidR="00FD6859" w:rsidSect="00BA2B55">
          <w:footerReference w:type="even" r:id="rId8"/>
          <w:footerReference w:type="default" r:id="rId9"/>
          <w:pgSz w:w="11900" w:h="16840" w:code="9"/>
          <w:pgMar w:top="709" w:right="1134" w:bottom="709" w:left="851" w:header="0" w:footer="6" w:gutter="0"/>
          <w:cols w:space="720"/>
          <w:noEndnote/>
          <w:titlePg/>
          <w:docGrid w:linePitch="360"/>
        </w:sectPr>
      </w:pPr>
      <w:r>
        <w:rPr>
          <w:rStyle w:val="30"/>
          <w:b/>
          <w:bCs/>
        </w:rPr>
        <w:t xml:space="preserve">ОБ ОКАЗАНИИ ПЛАТНЫХ ОБРАЗОВАТЕЛЬНЫХ </w:t>
      </w:r>
      <w:r>
        <w:rPr>
          <w:rStyle w:val="32"/>
          <w:b/>
          <w:bCs/>
        </w:rPr>
        <w:t>УСЛУГ</w:t>
      </w:r>
      <w:r>
        <w:rPr>
          <w:rStyle w:val="32"/>
          <w:b/>
          <w:bCs/>
        </w:rPr>
        <w:br/>
      </w:r>
      <w:r>
        <w:rPr>
          <w:rStyle w:val="6"/>
          <w:b/>
          <w:bCs/>
        </w:rPr>
        <w:t xml:space="preserve">г. Самара </w:t>
      </w:r>
      <w:smartTag w:uri="urn:schemas-microsoft-com:office:smarttags" w:element="metricconverter">
        <w:smartTagPr>
          <w:attr w:name="ProductID" w:val="2014 г"/>
        </w:smartTagPr>
        <w:r>
          <w:rPr>
            <w:rStyle w:val="6"/>
            <w:b/>
            <w:bCs/>
          </w:rPr>
          <w:t>2014 г</w:t>
        </w:r>
      </w:smartTag>
      <w:r>
        <w:rPr>
          <w:rStyle w:val="6"/>
          <w:b/>
          <w:bCs/>
        </w:rPr>
        <w:t>.</w:t>
      </w:r>
    </w:p>
    <w:p w:rsidR="00FD6859" w:rsidRDefault="00FD6859">
      <w:pPr>
        <w:pStyle w:val="20"/>
        <w:shd w:val="clear" w:color="auto" w:fill="auto"/>
        <w:spacing w:after="265"/>
        <w:ind w:firstLine="320"/>
      </w:pPr>
      <w:r>
        <w:t>Настоящее Положение определяет порядок оказания платных образовательных услуг НОУ ДПО «Центр НОТ» (далее по тексту – Центр НОТ) и разработано в соответствии с:</w:t>
      </w:r>
    </w:p>
    <w:p w:rsidR="00FD6859" w:rsidRDefault="00FD6859">
      <w:pPr>
        <w:pStyle w:val="71"/>
        <w:numPr>
          <w:ilvl w:val="0"/>
          <w:numId w:val="1"/>
        </w:numPr>
        <w:shd w:val="clear" w:color="auto" w:fill="auto"/>
        <w:tabs>
          <w:tab w:val="left" w:pos="527"/>
        </w:tabs>
        <w:spacing w:before="0" w:after="227" w:line="220" w:lineRule="exact"/>
        <w:rPr>
          <w:rFonts w:cs="Arial Unicode MS"/>
        </w:rPr>
      </w:pPr>
      <w:r>
        <w:rPr>
          <w:rStyle w:val="70"/>
        </w:rPr>
        <w:t xml:space="preserve">Законом РФ от 07 .02.1992 </w:t>
      </w:r>
      <w:r>
        <w:rPr>
          <w:rStyle w:val="70"/>
          <w:lang w:val="en-US" w:eastAsia="en-US"/>
        </w:rPr>
        <w:t>N</w:t>
      </w:r>
      <w:r w:rsidRPr="00420B59">
        <w:rPr>
          <w:rStyle w:val="70"/>
          <w:lang w:eastAsia="en-US"/>
        </w:rPr>
        <w:t xml:space="preserve"> </w:t>
      </w:r>
      <w:r>
        <w:rPr>
          <w:rStyle w:val="70"/>
        </w:rPr>
        <w:t>2300 -1 «О защите прав потребителей»;</w:t>
      </w:r>
    </w:p>
    <w:p w:rsidR="00FD6859" w:rsidRDefault="00FD6859">
      <w:pPr>
        <w:pStyle w:val="71"/>
        <w:numPr>
          <w:ilvl w:val="0"/>
          <w:numId w:val="1"/>
        </w:numPr>
        <w:shd w:val="clear" w:color="auto" w:fill="auto"/>
        <w:tabs>
          <w:tab w:val="left" w:pos="501"/>
        </w:tabs>
        <w:spacing w:before="0" w:after="184" w:line="322" w:lineRule="exact"/>
        <w:rPr>
          <w:rFonts w:cs="Arial Unicode MS"/>
        </w:rPr>
      </w:pPr>
      <w:r>
        <w:rPr>
          <w:rStyle w:val="70"/>
        </w:rPr>
        <w:t>Федеральным законом от 29 декабря 2012 года №273 «Об образовании в Российской Федерации»;</w:t>
      </w:r>
    </w:p>
    <w:p w:rsidR="00FD6859" w:rsidRDefault="00FD6859">
      <w:pPr>
        <w:pStyle w:val="71"/>
        <w:numPr>
          <w:ilvl w:val="0"/>
          <w:numId w:val="1"/>
        </w:numPr>
        <w:shd w:val="clear" w:color="auto" w:fill="auto"/>
        <w:tabs>
          <w:tab w:val="left" w:pos="501"/>
        </w:tabs>
        <w:spacing w:before="0" w:after="176" w:line="317" w:lineRule="exact"/>
        <w:rPr>
          <w:rFonts w:cs="Arial Unicode MS"/>
        </w:rPr>
      </w:pPr>
      <w:r>
        <w:rPr>
          <w:rStyle w:val="70"/>
        </w:rPr>
        <w:t>Приказом Министерства образования и науки России от 01.07.2013 № 499 «Об утверждении Порядка организации и осуществления образовательной деятельности по дополнительным профессиональным программам»;</w:t>
      </w:r>
    </w:p>
    <w:p w:rsidR="00FD6859" w:rsidRDefault="00FD6859">
      <w:pPr>
        <w:pStyle w:val="71"/>
        <w:numPr>
          <w:ilvl w:val="0"/>
          <w:numId w:val="1"/>
        </w:numPr>
        <w:shd w:val="clear" w:color="auto" w:fill="auto"/>
        <w:tabs>
          <w:tab w:val="left" w:pos="501"/>
        </w:tabs>
        <w:spacing w:before="0" w:after="184" w:line="322" w:lineRule="exact"/>
        <w:rPr>
          <w:rFonts w:cs="Arial Unicode MS"/>
        </w:rPr>
      </w:pPr>
      <w:r>
        <w:rPr>
          <w:rStyle w:val="70"/>
        </w:rPr>
        <w:t xml:space="preserve">Приказом Министерства образования и науки РФ «Об утверждении примерной формы договора об образовании на обучение по дополнительным образовательным программам» от 25 октября 2013 года </w:t>
      </w:r>
      <w:r>
        <w:rPr>
          <w:rStyle w:val="70"/>
          <w:lang w:val="en-US" w:eastAsia="en-US"/>
        </w:rPr>
        <w:t>N</w:t>
      </w:r>
      <w:r w:rsidRPr="00420B59">
        <w:rPr>
          <w:rStyle w:val="70"/>
          <w:lang w:eastAsia="en-US"/>
        </w:rPr>
        <w:t xml:space="preserve"> </w:t>
      </w:r>
      <w:r>
        <w:rPr>
          <w:rStyle w:val="70"/>
        </w:rPr>
        <w:t>1185;</w:t>
      </w:r>
    </w:p>
    <w:p w:rsidR="00FD6859" w:rsidRDefault="00FD6859">
      <w:pPr>
        <w:pStyle w:val="71"/>
        <w:numPr>
          <w:ilvl w:val="0"/>
          <w:numId w:val="1"/>
        </w:numPr>
        <w:shd w:val="clear" w:color="auto" w:fill="auto"/>
        <w:tabs>
          <w:tab w:val="left" w:pos="501"/>
        </w:tabs>
        <w:spacing w:before="0" w:after="184" w:line="317" w:lineRule="exact"/>
        <w:rPr>
          <w:rFonts w:cs="Arial Unicode MS"/>
        </w:rPr>
      </w:pPr>
      <w:r>
        <w:rPr>
          <w:rStyle w:val="70"/>
        </w:rPr>
        <w:t>Постановлением Правительства Российской Федерации «Об утверждении Правил оказания платных образовательных услуг» от 15.08.2013 № 706;</w:t>
      </w:r>
    </w:p>
    <w:p w:rsidR="00FD6859" w:rsidRDefault="00FD6859">
      <w:pPr>
        <w:pStyle w:val="71"/>
        <w:numPr>
          <w:ilvl w:val="0"/>
          <w:numId w:val="1"/>
        </w:numPr>
        <w:shd w:val="clear" w:color="auto" w:fill="auto"/>
        <w:tabs>
          <w:tab w:val="left" w:pos="501"/>
        </w:tabs>
        <w:spacing w:before="0" w:after="254" w:line="312" w:lineRule="exact"/>
        <w:rPr>
          <w:rFonts w:cs="Arial Unicode MS"/>
        </w:rPr>
      </w:pPr>
      <w:r>
        <w:rPr>
          <w:rStyle w:val="70"/>
        </w:rPr>
        <w:t>Рекомендациями по организации и осуществлению образовательной деятельности по дополнительным профессиональным программам (в части, не противоречащей действующему законодательству). Практическое пособие. Министерство образования и науки РФ, издательство «Монография», 2014;</w:t>
      </w:r>
    </w:p>
    <w:p w:rsidR="00FD6859" w:rsidRDefault="00FD6859">
      <w:pPr>
        <w:pStyle w:val="71"/>
        <w:numPr>
          <w:ilvl w:val="0"/>
          <w:numId w:val="1"/>
        </w:numPr>
        <w:shd w:val="clear" w:color="auto" w:fill="auto"/>
        <w:tabs>
          <w:tab w:val="left" w:pos="527"/>
        </w:tabs>
        <w:spacing w:before="0" w:after="303" w:line="220" w:lineRule="exact"/>
        <w:rPr>
          <w:rStyle w:val="70"/>
        </w:rPr>
      </w:pPr>
      <w:r>
        <w:rPr>
          <w:rStyle w:val="70"/>
        </w:rPr>
        <w:t>Уставом Центра НОТ.</w:t>
      </w:r>
    </w:p>
    <w:p w:rsidR="00FD6859" w:rsidRPr="006C4A76" w:rsidRDefault="00FD6859" w:rsidP="006C4A76">
      <w:pPr>
        <w:jc w:val="both"/>
        <w:rPr>
          <w:rFonts w:ascii="Times New Roman" w:hAnsi="Times New Roman" w:cs="Times New Roman"/>
        </w:rPr>
      </w:pPr>
      <w:r>
        <w:rPr>
          <w:rFonts w:ascii="Times New Roman" w:hAnsi="Times New Roman" w:cs="Times New Roman"/>
          <w:sz w:val="28"/>
          <w:szCs w:val="28"/>
        </w:rPr>
        <w:t xml:space="preserve">    </w:t>
      </w:r>
      <w:r w:rsidRPr="006C4A76">
        <w:rPr>
          <w:rFonts w:ascii="Times New Roman" w:hAnsi="Times New Roman" w:cs="Times New Roman"/>
        </w:rPr>
        <w:t xml:space="preserve">Настоящее Положение регулирует отношения, возникающие между потребителем и исполнителем при оказании платных услуг в учреждении. </w:t>
      </w:r>
    </w:p>
    <w:p w:rsidR="00FD6859" w:rsidRPr="006C4A76" w:rsidRDefault="00FD6859" w:rsidP="006C4A76">
      <w:pPr>
        <w:rPr>
          <w:rFonts w:ascii="Times New Roman" w:hAnsi="Times New Roman" w:cs="Times New Roman"/>
        </w:rPr>
      </w:pPr>
      <w:r w:rsidRPr="006C4A76">
        <w:rPr>
          <w:rFonts w:ascii="Times New Roman" w:hAnsi="Times New Roman" w:cs="Times New Roman"/>
        </w:rPr>
        <w:t xml:space="preserve"> </w:t>
      </w:r>
      <w:r>
        <w:rPr>
          <w:rFonts w:ascii="Times New Roman" w:hAnsi="Times New Roman" w:cs="Times New Roman"/>
        </w:rPr>
        <w:t xml:space="preserve">   </w:t>
      </w:r>
      <w:r w:rsidRPr="006C4A76">
        <w:rPr>
          <w:rFonts w:ascii="Times New Roman" w:hAnsi="Times New Roman" w:cs="Times New Roman"/>
        </w:rPr>
        <w:t>Применяемые термины:</w:t>
      </w:r>
    </w:p>
    <w:p w:rsidR="00FD6859" w:rsidRPr="006C4A76" w:rsidRDefault="00FD6859" w:rsidP="006C4A76">
      <w:pPr>
        <w:pStyle w:val="ListParagraph"/>
        <w:numPr>
          <w:ilvl w:val="0"/>
          <w:numId w:val="1"/>
        </w:numPr>
        <w:jc w:val="both"/>
        <w:rPr>
          <w:rFonts w:ascii="Times New Roman" w:hAnsi="Times New Roman" w:cs="Times New Roman"/>
        </w:rPr>
      </w:pPr>
      <w:r w:rsidRPr="006C4A76">
        <w:rPr>
          <w:rFonts w:ascii="Times New Roman" w:hAnsi="Times New Roman" w:cs="Times New Roman"/>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FD6859" w:rsidRPr="006C4A76" w:rsidRDefault="00FD6859" w:rsidP="006C4A76">
      <w:pPr>
        <w:pStyle w:val="ListParagraph"/>
        <w:numPr>
          <w:ilvl w:val="0"/>
          <w:numId w:val="1"/>
        </w:numPr>
        <w:jc w:val="both"/>
        <w:rPr>
          <w:rFonts w:ascii="Times New Roman" w:hAnsi="Times New Roman" w:cs="Times New Roman"/>
        </w:rPr>
      </w:pPr>
      <w:r w:rsidRPr="006C4A76">
        <w:rPr>
          <w:rFonts w:ascii="Times New Roman" w:hAnsi="Times New Roman" w:cs="Times New Roman"/>
        </w:rPr>
        <w:t>«исполнитель» - организация, осуществляющая образовательную деятельность и предоставляющая платные образовательные услуги обучающемуся;</w:t>
      </w:r>
    </w:p>
    <w:p w:rsidR="00FD6859" w:rsidRPr="006C4A76" w:rsidRDefault="00FD6859" w:rsidP="006C4A76">
      <w:pPr>
        <w:pStyle w:val="ListParagraph"/>
        <w:numPr>
          <w:ilvl w:val="0"/>
          <w:numId w:val="1"/>
        </w:numPr>
        <w:jc w:val="both"/>
        <w:rPr>
          <w:rFonts w:ascii="Times New Roman" w:hAnsi="Times New Roman" w:cs="Times New Roman"/>
          <w:vanish/>
        </w:rPr>
      </w:pPr>
      <w:r w:rsidRPr="006C4A76">
        <w:rPr>
          <w:rFonts w:ascii="Times New Roman" w:hAnsi="Times New Roman" w:cs="Times New Roman"/>
          <w:vanish/>
        </w:rPr>
        <w:t> </w:t>
      </w:r>
    </w:p>
    <w:p w:rsidR="00FD6859" w:rsidRPr="006C4A76" w:rsidRDefault="00FD6859" w:rsidP="006C4A76">
      <w:pPr>
        <w:pStyle w:val="ListParagraph"/>
        <w:numPr>
          <w:ilvl w:val="0"/>
          <w:numId w:val="1"/>
        </w:numPr>
        <w:jc w:val="both"/>
        <w:rPr>
          <w:rFonts w:ascii="Times New Roman" w:hAnsi="Times New Roman" w:cs="Times New Roman"/>
        </w:rPr>
      </w:pPr>
      <w:r w:rsidRPr="006C4A76">
        <w:rPr>
          <w:rFonts w:ascii="Times New Roman" w:hAnsi="Times New Roman" w:cs="Times New Roman"/>
        </w:rPr>
        <w:t xml:space="preserve"> «обучающийся» - физическое лицо, осваивающее дополнительную образовательную программу;</w:t>
      </w:r>
    </w:p>
    <w:p w:rsidR="00FD6859" w:rsidRPr="006C4A76" w:rsidRDefault="00FD6859" w:rsidP="006C4A76">
      <w:pPr>
        <w:pStyle w:val="ListParagraph"/>
        <w:numPr>
          <w:ilvl w:val="0"/>
          <w:numId w:val="1"/>
        </w:numPr>
        <w:jc w:val="both"/>
        <w:rPr>
          <w:rFonts w:ascii="Times New Roman" w:hAnsi="Times New Roman" w:cs="Times New Roman"/>
        </w:rPr>
      </w:pPr>
      <w:r w:rsidRPr="006C4A76">
        <w:rPr>
          <w:rFonts w:ascii="Times New Roman" w:hAnsi="Times New Roman" w:cs="Times New Roman"/>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FD6859" w:rsidRPr="006C4A76" w:rsidRDefault="00FD6859" w:rsidP="006C4A76">
      <w:pPr>
        <w:pStyle w:val="ListParagraph"/>
        <w:numPr>
          <w:ilvl w:val="0"/>
          <w:numId w:val="1"/>
        </w:numPr>
        <w:jc w:val="both"/>
        <w:rPr>
          <w:rFonts w:ascii="Times New Roman" w:hAnsi="Times New Roman" w:cs="Times New Roman"/>
          <w:vanish/>
        </w:rPr>
      </w:pPr>
      <w:r w:rsidRPr="006C4A76">
        <w:rPr>
          <w:rFonts w:ascii="Times New Roman" w:hAnsi="Times New Roman" w:cs="Times New Roman"/>
          <w:vanish/>
        </w:rPr>
        <w:t> </w:t>
      </w:r>
    </w:p>
    <w:p w:rsidR="00FD6859" w:rsidRPr="006C4A76" w:rsidRDefault="00FD6859" w:rsidP="006C4A76">
      <w:pPr>
        <w:ind w:left="720"/>
        <w:jc w:val="both"/>
        <w:rPr>
          <w:rFonts w:ascii="Times New Roman" w:hAnsi="Times New Roman" w:cs="Times New Roman"/>
        </w:rPr>
      </w:pPr>
      <w:r>
        <w:rPr>
          <w:rFonts w:ascii="Times New Roman" w:hAnsi="Times New Roman" w:cs="Times New Roman"/>
        </w:rPr>
        <w:t>Центр</w:t>
      </w:r>
      <w:r w:rsidRPr="006C4A76">
        <w:rPr>
          <w:rFonts w:ascii="Times New Roman" w:hAnsi="Times New Roman" w:cs="Times New Roman"/>
        </w:rPr>
        <w:t xml:space="preserve"> </w:t>
      </w:r>
      <w:r>
        <w:rPr>
          <w:rFonts w:ascii="Times New Roman" w:hAnsi="Times New Roman" w:cs="Times New Roman"/>
        </w:rPr>
        <w:t xml:space="preserve">НОТ </w:t>
      </w:r>
      <w:r w:rsidRPr="006C4A76">
        <w:rPr>
          <w:rFonts w:ascii="Times New Roman" w:hAnsi="Times New Roman" w:cs="Times New Roman"/>
        </w:rPr>
        <w:t>предоставляет платные услуги в целях:</w:t>
      </w:r>
    </w:p>
    <w:p w:rsidR="00FD6859" w:rsidRPr="006C4A76" w:rsidRDefault="00FD6859" w:rsidP="006C4A76">
      <w:pPr>
        <w:pStyle w:val="ListParagraph"/>
        <w:numPr>
          <w:ilvl w:val="0"/>
          <w:numId w:val="1"/>
        </w:numPr>
        <w:jc w:val="both"/>
        <w:rPr>
          <w:rFonts w:ascii="Times New Roman" w:hAnsi="Times New Roman" w:cs="Times New Roman"/>
        </w:rPr>
      </w:pPr>
      <w:r w:rsidRPr="006C4A76">
        <w:rPr>
          <w:rFonts w:ascii="Times New Roman" w:hAnsi="Times New Roman" w:cs="Times New Roman"/>
        </w:rPr>
        <w:t>наиболее полного удовлетворения образовательных и иных потребностей обучающихся, населения, предприятий, учреждений и организаций;</w:t>
      </w:r>
    </w:p>
    <w:p w:rsidR="00FD6859" w:rsidRPr="006C4A76" w:rsidRDefault="00FD6859" w:rsidP="006C4A76">
      <w:pPr>
        <w:ind w:left="720"/>
        <w:jc w:val="both"/>
        <w:rPr>
          <w:rFonts w:ascii="Times New Roman" w:hAnsi="Times New Roman" w:cs="Times New Roman"/>
        </w:rPr>
      </w:pPr>
      <w:r>
        <w:rPr>
          <w:rFonts w:ascii="Times New Roman" w:hAnsi="Times New Roman" w:cs="Times New Roman"/>
        </w:rPr>
        <w:t>Центр</w:t>
      </w:r>
      <w:r w:rsidRPr="006C4A76">
        <w:rPr>
          <w:rFonts w:ascii="Times New Roman" w:hAnsi="Times New Roman" w:cs="Times New Roman"/>
        </w:rPr>
        <w:t xml:space="preserve"> </w:t>
      </w:r>
      <w:r>
        <w:rPr>
          <w:rFonts w:ascii="Times New Roman" w:hAnsi="Times New Roman" w:cs="Times New Roman"/>
        </w:rPr>
        <w:t xml:space="preserve">НОТ </w:t>
      </w:r>
      <w:r w:rsidRPr="006C4A76">
        <w:rPr>
          <w:rFonts w:ascii="Times New Roman" w:hAnsi="Times New Roman" w:cs="Times New Roman"/>
        </w:rPr>
        <w:t>оказывает платные услуги в соответствии с настоящим Положением при условии:</w:t>
      </w:r>
    </w:p>
    <w:p w:rsidR="00FD6859" w:rsidRPr="006C4A76" w:rsidRDefault="00FD6859" w:rsidP="006C4A76">
      <w:pPr>
        <w:pStyle w:val="ListParagraph"/>
        <w:numPr>
          <w:ilvl w:val="0"/>
          <w:numId w:val="1"/>
        </w:numPr>
        <w:jc w:val="both"/>
        <w:rPr>
          <w:rFonts w:ascii="Times New Roman" w:hAnsi="Times New Roman" w:cs="Times New Roman"/>
        </w:rPr>
      </w:pPr>
      <w:r w:rsidRPr="006C4A76">
        <w:rPr>
          <w:rFonts w:ascii="Times New Roman" w:hAnsi="Times New Roman" w:cs="Times New Roman"/>
        </w:rPr>
        <w:t>наличия лицензии на соответствующий вид деятельности (если лицензия предусмотрена действующим законодательством);</w:t>
      </w:r>
    </w:p>
    <w:p w:rsidR="00FD6859" w:rsidRPr="006C4A76" w:rsidRDefault="00FD6859" w:rsidP="006C4A76">
      <w:pPr>
        <w:pStyle w:val="ListParagraph"/>
        <w:numPr>
          <w:ilvl w:val="0"/>
          <w:numId w:val="1"/>
        </w:numPr>
        <w:jc w:val="both"/>
        <w:rPr>
          <w:rFonts w:ascii="Times New Roman" w:hAnsi="Times New Roman" w:cs="Times New Roman"/>
        </w:rPr>
      </w:pPr>
      <w:r w:rsidRPr="006C4A76">
        <w:rPr>
          <w:rFonts w:ascii="Times New Roman" w:hAnsi="Times New Roman" w:cs="Times New Roman"/>
        </w:rPr>
        <w:t>что такие услуги предусмотрены Уставом Учреждения.</w:t>
      </w:r>
    </w:p>
    <w:p w:rsidR="00FD6859" w:rsidRPr="006C4A76" w:rsidRDefault="00FD6859" w:rsidP="006C4A76">
      <w:pPr>
        <w:pStyle w:val="71"/>
        <w:shd w:val="clear" w:color="auto" w:fill="auto"/>
        <w:tabs>
          <w:tab w:val="left" w:pos="527"/>
        </w:tabs>
        <w:spacing w:before="0" w:after="303" w:line="220" w:lineRule="exact"/>
        <w:ind w:firstLine="0"/>
        <w:rPr>
          <w:rFonts w:cs="Arial Unicode MS"/>
          <w:sz w:val="24"/>
          <w:szCs w:val="24"/>
        </w:rPr>
      </w:pPr>
    </w:p>
    <w:p w:rsidR="00FD6859" w:rsidRPr="006C4A76" w:rsidRDefault="00FD6859">
      <w:pPr>
        <w:pStyle w:val="221"/>
        <w:keepNext/>
        <w:keepLines/>
        <w:numPr>
          <w:ilvl w:val="0"/>
          <w:numId w:val="2"/>
        </w:numPr>
        <w:shd w:val="clear" w:color="auto" w:fill="auto"/>
        <w:tabs>
          <w:tab w:val="left" w:pos="3698"/>
        </w:tabs>
        <w:spacing w:before="0" w:after="231" w:line="220" w:lineRule="exact"/>
        <w:ind w:left="3380"/>
        <w:rPr>
          <w:rFonts w:cs="Arial Unicode MS"/>
          <w:sz w:val="24"/>
          <w:szCs w:val="24"/>
        </w:rPr>
      </w:pPr>
      <w:bookmarkStart w:id="1" w:name="bookmark1"/>
      <w:r w:rsidRPr="006C4A76">
        <w:rPr>
          <w:rStyle w:val="220"/>
          <w:b/>
          <w:bCs/>
          <w:sz w:val="24"/>
          <w:szCs w:val="24"/>
        </w:rPr>
        <w:t>ОБЩИЕ ПОЛОЖЕНИЯ</w:t>
      </w:r>
      <w:bookmarkEnd w:id="1"/>
    </w:p>
    <w:p w:rsidR="00FD6859" w:rsidRDefault="00FD6859">
      <w:pPr>
        <w:pStyle w:val="20"/>
        <w:numPr>
          <w:ilvl w:val="1"/>
          <w:numId w:val="2"/>
        </w:numPr>
        <w:shd w:val="clear" w:color="auto" w:fill="auto"/>
        <w:tabs>
          <w:tab w:val="left" w:pos="771"/>
        </w:tabs>
        <w:spacing w:line="317" w:lineRule="exact"/>
        <w:ind w:firstLine="320"/>
      </w:pPr>
      <w:r w:rsidRPr="006C4A76">
        <w:t xml:space="preserve">С целью всестороннего удовлетворения образовательных потребностей граждан, юридических лиц и общества Центр </w:t>
      </w:r>
      <w:r>
        <w:t xml:space="preserve">НОТ </w:t>
      </w:r>
      <w:r w:rsidRPr="006C4A76">
        <w:t>оказывает населению и организациям следующие</w:t>
      </w:r>
      <w:r>
        <w:t xml:space="preserve"> платные дополнительные образовательные услуги:</w:t>
      </w:r>
    </w:p>
    <w:p w:rsidR="00FD6859" w:rsidRDefault="00FD6859" w:rsidP="00EF5CFF">
      <w:pPr>
        <w:pStyle w:val="20"/>
        <w:shd w:val="clear" w:color="auto" w:fill="auto"/>
        <w:tabs>
          <w:tab w:val="left" w:pos="771"/>
        </w:tabs>
        <w:spacing w:line="317" w:lineRule="exact"/>
        <w:ind w:left="320"/>
        <w:rPr>
          <w:rFonts w:cs="Arial Unicode MS"/>
        </w:rPr>
      </w:pPr>
    </w:p>
    <w:p w:rsidR="00FD6859" w:rsidRDefault="00FD6859">
      <w:pPr>
        <w:pStyle w:val="20"/>
        <w:numPr>
          <w:ilvl w:val="0"/>
          <w:numId w:val="1"/>
        </w:numPr>
        <w:shd w:val="clear" w:color="auto" w:fill="auto"/>
        <w:tabs>
          <w:tab w:val="left" w:pos="501"/>
        </w:tabs>
        <w:spacing w:after="242" w:line="317" w:lineRule="exact"/>
        <w:ind w:firstLine="320"/>
      </w:pPr>
      <w:r>
        <w:t>по программам дополнительного профессионального образования (программам повышения квалификации, программам профессиональной переподготовки);</w:t>
      </w:r>
    </w:p>
    <w:p w:rsidR="00FD6859" w:rsidRDefault="00FD6859">
      <w:pPr>
        <w:pStyle w:val="20"/>
        <w:numPr>
          <w:ilvl w:val="0"/>
          <w:numId w:val="1"/>
        </w:numPr>
        <w:shd w:val="clear" w:color="auto" w:fill="auto"/>
        <w:tabs>
          <w:tab w:val="left" w:pos="522"/>
        </w:tabs>
        <w:spacing w:after="223" w:line="240" w:lineRule="exact"/>
        <w:ind w:firstLine="320"/>
      </w:pPr>
      <w:r>
        <w:t>по информационному консультированию;</w:t>
      </w:r>
    </w:p>
    <w:p w:rsidR="00FD6859" w:rsidRDefault="00FD6859">
      <w:pPr>
        <w:pStyle w:val="20"/>
        <w:numPr>
          <w:ilvl w:val="0"/>
          <w:numId w:val="1"/>
        </w:numPr>
        <w:shd w:val="clear" w:color="auto" w:fill="auto"/>
        <w:tabs>
          <w:tab w:val="left" w:pos="501"/>
        </w:tabs>
        <w:spacing w:after="184" w:line="322" w:lineRule="exact"/>
        <w:ind w:firstLine="320"/>
      </w:pPr>
      <w:r>
        <w:t>иные платные услуги в соответствии с лицензией на право ведения образовательной деятельности в сфере профессионального образования № 6931 от 06 октября 2016 года, выданной Министерством образования и науки Самарской области и положениями действующего законодательства Российской Федерации.</w:t>
      </w:r>
    </w:p>
    <w:p w:rsidR="00FD6859" w:rsidRDefault="00FD6859">
      <w:pPr>
        <w:pStyle w:val="20"/>
        <w:numPr>
          <w:ilvl w:val="1"/>
          <w:numId w:val="2"/>
        </w:numPr>
        <w:shd w:val="clear" w:color="auto" w:fill="auto"/>
        <w:tabs>
          <w:tab w:val="left" w:pos="771"/>
        </w:tabs>
        <w:spacing w:line="317" w:lineRule="exact"/>
        <w:ind w:firstLine="320"/>
      </w:pPr>
      <w:r>
        <w:t xml:space="preserve">Платные образовательные услуги в соответствии со ст. 16 Закона РФ «О защите прав потребителей» от 07.02.1992 </w:t>
      </w:r>
      <w:r>
        <w:rPr>
          <w:lang w:val="en-US" w:eastAsia="en-US"/>
        </w:rPr>
        <w:t>N</w:t>
      </w:r>
      <w:r w:rsidRPr="00420B59">
        <w:rPr>
          <w:lang w:eastAsia="en-US"/>
        </w:rPr>
        <w:t xml:space="preserve"> </w:t>
      </w:r>
      <w:r>
        <w:t>2300-1 могут оказываться только с согласия их получателя, исключительно на добровольной основе.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FD6859" w:rsidRDefault="00FD6859">
      <w:pPr>
        <w:pStyle w:val="20"/>
        <w:numPr>
          <w:ilvl w:val="1"/>
          <w:numId w:val="2"/>
        </w:numPr>
        <w:shd w:val="clear" w:color="auto" w:fill="auto"/>
        <w:tabs>
          <w:tab w:val="left" w:pos="771"/>
        </w:tabs>
        <w:spacing w:after="360" w:line="317" w:lineRule="exact"/>
        <w:ind w:firstLine="320"/>
      </w:pPr>
      <w:r>
        <w:t>Необходимым условием для зачисления слушателей в Центр НОТ является заключение двухстороннего договора об оказании платных образовательных услуг и поступление денежной суммы по оплате за обучение на расчетный счет (или в кассу) Центра НОТ.</w:t>
      </w:r>
    </w:p>
    <w:p w:rsidR="00FD6859" w:rsidRDefault="00FD6859">
      <w:pPr>
        <w:pStyle w:val="20"/>
        <w:numPr>
          <w:ilvl w:val="1"/>
          <w:numId w:val="2"/>
        </w:numPr>
        <w:shd w:val="clear" w:color="auto" w:fill="auto"/>
        <w:tabs>
          <w:tab w:val="left" w:pos="819"/>
        </w:tabs>
        <w:spacing w:after="242" w:line="317" w:lineRule="exact"/>
        <w:ind w:firstLine="320"/>
      </w:pPr>
      <w:r>
        <w:t>При оказании иных платных (в т.ч. образовательных) услуг формы договоров утверждаются соответствующими локальными нормативными актами Центра НОТ и при необходимости размещаются на официальном сайте Центра НОТ в информационно - телекоммуникационной сети "Интернет" в соответствующем разделе.</w:t>
      </w:r>
    </w:p>
    <w:p w:rsidR="00FD6859" w:rsidRDefault="00FD6859">
      <w:pPr>
        <w:pStyle w:val="24"/>
        <w:keepNext/>
        <w:keepLines/>
        <w:numPr>
          <w:ilvl w:val="0"/>
          <w:numId w:val="2"/>
        </w:numPr>
        <w:shd w:val="clear" w:color="auto" w:fill="auto"/>
        <w:tabs>
          <w:tab w:val="left" w:pos="3048"/>
        </w:tabs>
        <w:spacing w:before="0" w:after="227" w:line="240" w:lineRule="exact"/>
        <w:ind w:left="2680"/>
      </w:pPr>
      <w:bookmarkStart w:id="2" w:name="bookmark2"/>
      <w:r>
        <w:t>ПОРЯДОК ЗАКЛЮЧЕНИЯ ДОГОВОРОВ</w:t>
      </w:r>
      <w:bookmarkEnd w:id="2"/>
    </w:p>
    <w:p w:rsidR="00FD6859" w:rsidRDefault="00FD6859">
      <w:pPr>
        <w:pStyle w:val="20"/>
        <w:numPr>
          <w:ilvl w:val="1"/>
          <w:numId w:val="2"/>
        </w:numPr>
        <w:shd w:val="clear" w:color="auto" w:fill="auto"/>
        <w:tabs>
          <w:tab w:val="left" w:pos="819"/>
        </w:tabs>
        <w:spacing w:line="317" w:lineRule="exact"/>
        <w:ind w:firstLine="320"/>
      </w:pPr>
      <w:r>
        <w:t>Центр НОТ до заключения договора и в период его действия предоставляет слушателю (или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FD6859" w:rsidRDefault="00FD6859">
      <w:pPr>
        <w:pStyle w:val="20"/>
        <w:numPr>
          <w:ilvl w:val="1"/>
          <w:numId w:val="2"/>
        </w:numPr>
        <w:shd w:val="clear" w:color="auto" w:fill="auto"/>
        <w:tabs>
          <w:tab w:val="left" w:pos="819"/>
        </w:tabs>
        <w:spacing w:after="0" w:line="317" w:lineRule="exact"/>
        <w:ind w:firstLine="320"/>
      </w:pPr>
      <w:r>
        <w:t>Центр НОТ доводит до слушателя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FD6859" w:rsidRDefault="00FD6859">
      <w:pPr>
        <w:pStyle w:val="20"/>
        <w:numPr>
          <w:ilvl w:val="1"/>
          <w:numId w:val="2"/>
        </w:numPr>
        <w:shd w:val="clear" w:color="auto" w:fill="auto"/>
        <w:tabs>
          <w:tab w:val="left" w:pos="856"/>
        </w:tabs>
        <w:spacing w:after="0" w:line="552" w:lineRule="exact"/>
        <w:ind w:firstLine="320"/>
      </w:pPr>
      <w:r>
        <w:t>Договор заключается в простой письменной форме и содержит следующие сведения:</w:t>
      </w:r>
    </w:p>
    <w:p w:rsidR="00FD6859" w:rsidRDefault="00FD6859">
      <w:pPr>
        <w:pStyle w:val="20"/>
        <w:numPr>
          <w:ilvl w:val="0"/>
          <w:numId w:val="1"/>
        </w:numPr>
        <w:shd w:val="clear" w:color="auto" w:fill="auto"/>
        <w:tabs>
          <w:tab w:val="left" w:pos="582"/>
        </w:tabs>
        <w:spacing w:after="0" w:line="552" w:lineRule="exact"/>
        <w:ind w:firstLine="320"/>
      </w:pPr>
      <w:r>
        <w:t>полное наименование Центра НОТ;</w:t>
      </w:r>
    </w:p>
    <w:p w:rsidR="00FD6859" w:rsidRDefault="00FD6859">
      <w:pPr>
        <w:pStyle w:val="20"/>
        <w:numPr>
          <w:ilvl w:val="0"/>
          <w:numId w:val="1"/>
        </w:numPr>
        <w:shd w:val="clear" w:color="auto" w:fill="auto"/>
        <w:tabs>
          <w:tab w:val="left" w:pos="582"/>
        </w:tabs>
        <w:spacing w:after="0" w:line="552" w:lineRule="exact"/>
        <w:ind w:firstLine="320"/>
      </w:pPr>
      <w:r>
        <w:t>место нахождения;</w:t>
      </w:r>
    </w:p>
    <w:p w:rsidR="00FD6859" w:rsidRDefault="00FD6859">
      <w:pPr>
        <w:pStyle w:val="20"/>
        <w:numPr>
          <w:ilvl w:val="0"/>
          <w:numId w:val="1"/>
        </w:numPr>
        <w:shd w:val="clear" w:color="auto" w:fill="auto"/>
        <w:tabs>
          <w:tab w:val="left" w:pos="541"/>
        </w:tabs>
        <w:spacing w:line="317" w:lineRule="exact"/>
        <w:ind w:firstLine="320"/>
      </w:pPr>
      <w:r>
        <w:t>наименование или фамилия, имя, отчество (при наличии) заказчика, телефон заказчика; место нахождения или место жительства заказчика;</w:t>
      </w:r>
    </w:p>
    <w:p w:rsidR="00FD6859" w:rsidRDefault="00FD6859" w:rsidP="009106BD">
      <w:pPr>
        <w:pStyle w:val="20"/>
        <w:numPr>
          <w:ilvl w:val="0"/>
          <w:numId w:val="1"/>
        </w:numPr>
        <w:shd w:val="clear" w:color="auto" w:fill="auto"/>
        <w:tabs>
          <w:tab w:val="left" w:pos="740"/>
          <w:tab w:val="center" w:pos="2158"/>
          <w:tab w:val="right" w:pos="3627"/>
          <w:tab w:val="center" w:pos="4107"/>
          <w:tab w:val="right" w:pos="9923"/>
        </w:tabs>
        <w:spacing w:after="0" w:line="317" w:lineRule="exact"/>
        <w:ind w:firstLine="320"/>
      </w:pPr>
      <w:r>
        <w:t>фамилия, имя, отчество</w:t>
      </w:r>
      <w:r>
        <w:tab/>
        <w:t xml:space="preserve"> (при наличии) представителя Общества и (или) заказчика, реквизиты документа, удостоверяющего полномочия представителя Общества и (или) заказчика;</w:t>
      </w:r>
    </w:p>
    <w:p w:rsidR="00FD6859" w:rsidRDefault="00FD6859" w:rsidP="009106BD">
      <w:pPr>
        <w:pStyle w:val="20"/>
        <w:numPr>
          <w:ilvl w:val="0"/>
          <w:numId w:val="1"/>
        </w:numPr>
        <w:shd w:val="clear" w:color="auto" w:fill="auto"/>
        <w:tabs>
          <w:tab w:val="left" w:pos="740"/>
          <w:tab w:val="center" w:pos="2158"/>
          <w:tab w:val="right" w:pos="3627"/>
          <w:tab w:val="center" w:pos="4107"/>
          <w:tab w:val="right" w:pos="9923"/>
        </w:tabs>
        <w:spacing w:after="0" w:line="322" w:lineRule="exact"/>
        <w:ind w:firstLine="320"/>
      </w:pPr>
      <w:r>
        <w:t>фамилия,</w:t>
      </w:r>
      <w:r>
        <w:tab/>
        <w:t xml:space="preserve"> имя, отчество</w:t>
      </w:r>
      <w:r>
        <w:tab/>
        <w:t xml:space="preserve"> (при наличии) слушателя, его место жительства, телефон (указывается в случае оказания платных образовательных услуг в пользу слушателя, не являющегося заказчиком по договору);</w:t>
      </w:r>
    </w:p>
    <w:p w:rsidR="00FD6859" w:rsidRDefault="00FD6859">
      <w:pPr>
        <w:pStyle w:val="20"/>
        <w:numPr>
          <w:ilvl w:val="0"/>
          <w:numId w:val="1"/>
        </w:numPr>
        <w:shd w:val="clear" w:color="auto" w:fill="auto"/>
        <w:tabs>
          <w:tab w:val="left" w:pos="582"/>
        </w:tabs>
        <w:spacing w:after="288" w:line="240" w:lineRule="exact"/>
        <w:ind w:firstLine="320"/>
      </w:pPr>
      <w:r>
        <w:t>права, обязанности и ответственность Центра НОТ, заказчика и слушателя;</w:t>
      </w:r>
    </w:p>
    <w:p w:rsidR="00FD6859" w:rsidRDefault="00FD6859">
      <w:pPr>
        <w:pStyle w:val="20"/>
        <w:numPr>
          <w:ilvl w:val="0"/>
          <w:numId w:val="1"/>
        </w:numPr>
        <w:shd w:val="clear" w:color="auto" w:fill="auto"/>
        <w:tabs>
          <w:tab w:val="left" w:pos="582"/>
        </w:tabs>
        <w:spacing w:after="230" w:line="240" w:lineRule="exact"/>
        <w:ind w:firstLine="320"/>
      </w:pPr>
      <w:r>
        <w:t>полная стоимость образовательных услуг, порядок их оплаты;</w:t>
      </w:r>
    </w:p>
    <w:p w:rsidR="00FD6859" w:rsidRDefault="00FD6859" w:rsidP="009106BD">
      <w:pPr>
        <w:pStyle w:val="20"/>
        <w:numPr>
          <w:ilvl w:val="0"/>
          <w:numId w:val="1"/>
        </w:numPr>
        <w:shd w:val="clear" w:color="auto" w:fill="auto"/>
        <w:tabs>
          <w:tab w:val="left" w:pos="740"/>
          <w:tab w:val="center" w:pos="2158"/>
          <w:tab w:val="right" w:pos="3627"/>
          <w:tab w:val="center" w:pos="4107"/>
          <w:tab w:val="right" w:pos="9923"/>
        </w:tabs>
        <w:spacing w:after="0" w:line="312" w:lineRule="exact"/>
        <w:ind w:firstLine="320"/>
      </w:pPr>
      <w:r>
        <w:t>сведения</w:t>
      </w:r>
      <w:r>
        <w:tab/>
        <w:t xml:space="preserve"> о лицензии</w:t>
      </w:r>
      <w:r>
        <w:tab/>
        <w:t xml:space="preserve"> на осуществление образовательной деятельности</w:t>
      </w:r>
    </w:p>
    <w:p w:rsidR="00FD6859" w:rsidRDefault="00FD6859" w:rsidP="009106BD">
      <w:pPr>
        <w:pStyle w:val="20"/>
        <w:shd w:val="clear" w:color="auto" w:fill="auto"/>
        <w:spacing w:after="176" w:line="312" w:lineRule="exact"/>
      </w:pPr>
      <w:r>
        <w:t>(наименование лицензирующего органа, номер и дата регистрации лицензии);</w:t>
      </w:r>
    </w:p>
    <w:p w:rsidR="00FD6859" w:rsidRDefault="00FD6859">
      <w:pPr>
        <w:pStyle w:val="20"/>
        <w:numPr>
          <w:ilvl w:val="0"/>
          <w:numId w:val="1"/>
        </w:numPr>
        <w:shd w:val="clear" w:color="auto" w:fill="auto"/>
        <w:tabs>
          <w:tab w:val="left" w:pos="541"/>
        </w:tabs>
        <w:spacing w:after="242" w:line="317" w:lineRule="exact"/>
        <w:ind w:firstLine="320"/>
      </w:pPr>
      <w:r>
        <w:t>вид, уровень и (или) направленность образовательной программы (часть образовательной программы определенного уровня, вида и (или) направленности);</w:t>
      </w:r>
    </w:p>
    <w:p w:rsidR="00FD6859" w:rsidRDefault="00FD6859">
      <w:pPr>
        <w:pStyle w:val="20"/>
        <w:numPr>
          <w:ilvl w:val="0"/>
          <w:numId w:val="1"/>
        </w:numPr>
        <w:shd w:val="clear" w:color="auto" w:fill="auto"/>
        <w:tabs>
          <w:tab w:val="left" w:pos="582"/>
        </w:tabs>
        <w:spacing w:after="288" w:line="240" w:lineRule="exact"/>
        <w:ind w:firstLine="320"/>
      </w:pPr>
      <w:r>
        <w:t>форма обучения;</w:t>
      </w:r>
    </w:p>
    <w:p w:rsidR="00FD6859" w:rsidRDefault="00FD6859">
      <w:pPr>
        <w:pStyle w:val="20"/>
        <w:numPr>
          <w:ilvl w:val="0"/>
          <w:numId w:val="1"/>
        </w:numPr>
        <w:shd w:val="clear" w:color="auto" w:fill="auto"/>
        <w:tabs>
          <w:tab w:val="left" w:pos="582"/>
        </w:tabs>
        <w:spacing w:after="223" w:line="240" w:lineRule="exact"/>
        <w:ind w:firstLine="320"/>
      </w:pPr>
      <w:r>
        <w:t>сроки освоения образовательной программы (продолжительность обучения);</w:t>
      </w:r>
    </w:p>
    <w:p w:rsidR="00FD6859" w:rsidRDefault="00FD6859" w:rsidP="00EE2FE4">
      <w:pPr>
        <w:pStyle w:val="20"/>
        <w:numPr>
          <w:ilvl w:val="0"/>
          <w:numId w:val="1"/>
        </w:numPr>
        <w:shd w:val="clear" w:color="auto" w:fill="auto"/>
        <w:tabs>
          <w:tab w:val="left" w:pos="541"/>
        </w:tabs>
        <w:spacing w:after="0" w:line="240" w:lineRule="auto"/>
        <w:ind w:firstLine="320"/>
      </w:pPr>
      <w:r>
        <w:t>вид документа (при наличии), выдаваемого слушателю после успешного освоения им соответствующей образовательной программы (части образовательной программы);</w:t>
      </w:r>
    </w:p>
    <w:p w:rsidR="00FD6859" w:rsidRDefault="00FD6859" w:rsidP="00EE2FE4">
      <w:pPr>
        <w:pStyle w:val="20"/>
        <w:shd w:val="clear" w:color="auto" w:fill="auto"/>
        <w:tabs>
          <w:tab w:val="left" w:pos="541"/>
        </w:tabs>
        <w:spacing w:after="0" w:line="240" w:lineRule="auto"/>
      </w:pPr>
    </w:p>
    <w:p w:rsidR="00FD6859" w:rsidRDefault="00FD6859" w:rsidP="00EE2FE4">
      <w:pPr>
        <w:pStyle w:val="20"/>
        <w:shd w:val="clear" w:color="auto" w:fill="auto"/>
        <w:spacing w:after="223" w:line="240" w:lineRule="auto"/>
        <w:ind w:firstLine="320"/>
      </w:pPr>
      <w:r>
        <w:t>-    порядок изменения и расторжения договора;</w:t>
      </w:r>
    </w:p>
    <w:p w:rsidR="00FD6859" w:rsidRDefault="00FD6859" w:rsidP="00EE2FE4">
      <w:pPr>
        <w:pStyle w:val="20"/>
        <w:numPr>
          <w:ilvl w:val="0"/>
          <w:numId w:val="1"/>
        </w:numPr>
        <w:shd w:val="clear" w:color="auto" w:fill="auto"/>
        <w:spacing w:after="184" w:line="240" w:lineRule="auto"/>
        <w:ind w:firstLine="320"/>
      </w:pPr>
      <w:r>
        <w:t>другие необходимые сведения, связанные со спецификой оказываемых платных образовательных услуг.</w:t>
      </w:r>
    </w:p>
    <w:p w:rsidR="00FD6859" w:rsidRDefault="00FD6859">
      <w:pPr>
        <w:pStyle w:val="20"/>
        <w:numPr>
          <w:ilvl w:val="1"/>
          <w:numId w:val="2"/>
        </w:numPr>
        <w:shd w:val="clear" w:color="auto" w:fill="auto"/>
        <w:tabs>
          <w:tab w:val="left" w:pos="759"/>
        </w:tabs>
        <w:spacing w:line="317" w:lineRule="exact"/>
        <w:ind w:firstLine="320"/>
      </w:pPr>
      <w:r>
        <w:t>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слушателей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слушателей или снижающие уровень предоставления им гарантий, включены в договор, такие условия не подлежат применению.</w:t>
      </w:r>
    </w:p>
    <w:p w:rsidR="00FD6859" w:rsidRDefault="00FD6859">
      <w:pPr>
        <w:pStyle w:val="20"/>
        <w:numPr>
          <w:ilvl w:val="1"/>
          <w:numId w:val="2"/>
        </w:numPr>
        <w:shd w:val="clear" w:color="auto" w:fill="auto"/>
        <w:tabs>
          <w:tab w:val="left" w:pos="759"/>
        </w:tabs>
        <w:spacing w:after="242" w:line="317" w:lineRule="exact"/>
        <w:ind w:firstLine="320"/>
      </w:pPr>
      <w:r>
        <w:t>Сведения, указанные в договоре, должны соответствовать информации, размещенной на официальном сайте Центра НОТ в информационно - телекоммуникационной сети "Интернет" на дату заключения договора.</w:t>
      </w:r>
    </w:p>
    <w:p w:rsidR="00FD6859" w:rsidRDefault="00FD6859">
      <w:pPr>
        <w:pStyle w:val="24"/>
        <w:keepNext/>
        <w:keepLines/>
        <w:numPr>
          <w:ilvl w:val="0"/>
          <w:numId w:val="2"/>
        </w:numPr>
        <w:shd w:val="clear" w:color="auto" w:fill="auto"/>
        <w:tabs>
          <w:tab w:val="left" w:pos="2423"/>
        </w:tabs>
        <w:spacing w:before="0" w:after="227" w:line="240" w:lineRule="exact"/>
        <w:ind w:left="2120"/>
      </w:pPr>
      <w:bookmarkStart w:id="3" w:name="bookmark3"/>
      <w:r>
        <w:t>СТОИМОСТЬ ОБУЧЕНИЯ И ПОРЯДОК ОПЛАТЫ</w:t>
      </w:r>
      <w:bookmarkEnd w:id="3"/>
    </w:p>
    <w:p w:rsidR="00FD6859" w:rsidRDefault="00FD6859">
      <w:pPr>
        <w:pStyle w:val="20"/>
        <w:shd w:val="clear" w:color="auto" w:fill="auto"/>
        <w:spacing w:after="184" w:line="317" w:lineRule="exact"/>
        <w:ind w:firstLine="320"/>
      </w:pPr>
      <w:r>
        <w:t>3 .1. Стоимость обучения по любому виду платных образовательных услуг договорная, определяется прайс-листом, утвержденным директором Центра НОТ, исходя из фактических затрат на реализацию услуги.</w:t>
      </w:r>
    </w:p>
    <w:p w:rsidR="00FD6859" w:rsidRDefault="00FD6859">
      <w:pPr>
        <w:pStyle w:val="20"/>
        <w:numPr>
          <w:ilvl w:val="0"/>
          <w:numId w:val="3"/>
        </w:numPr>
        <w:shd w:val="clear" w:color="auto" w:fill="auto"/>
        <w:tabs>
          <w:tab w:val="left" w:pos="754"/>
        </w:tabs>
        <w:spacing w:after="165" w:line="312" w:lineRule="exact"/>
        <w:ind w:firstLine="320"/>
      </w:pPr>
      <w:r>
        <w:t>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FD6859" w:rsidRDefault="00FD6859">
      <w:pPr>
        <w:pStyle w:val="20"/>
        <w:numPr>
          <w:ilvl w:val="0"/>
          <w:numId w:val="3"/>
        </w:numPr>
        <w:shd w:val="clear" w:color="auto" w:fill="auto"/>
        <w:tabs>
          <w:tab w:val="left" w:pos="754"/>
        </w:tabs>
        <w:spacing w:after="253" w:line="331" w:lineRule="exact"/>
        <w:ind w:firstLine="320"/>
      </w:pPr>
      <w:r>
        <w:t>Администрация Центра НОТ вправе снизить</w:t>
      </w:r>
      <w:r w:rsidRPr="00E74541">
        <w:t xml:space="preserve"> </w:t>
      </w:r>
      <w:r>
        <w:t>или увеличить стоимость платной образовательной услуги по договору.</w:t>
      </w:r>
    </w:p>
    <w:p w:rsidR="00FD6859" w:rsidRDefault="00FD6859">
      <w:pPr>
        <w:pStyle w:val="20"/>
        <w:numPr>
          <w:ilvl w:val="0"/>
          <w:numId w:val="3"/>
        </w:numPr>
        <w:shd w:val="clear" w:color="auto" w:fill="auto"/>
        <w:tabs>
          <w:tab w:val="left" w:pos="791"/>
        </w:tabs>
        <w:spacing w:after="227" w:line="240" w:lineRule="exact"/>
        <w:ind w:firstLine="320"/>
      </w:pPr>
      <w:r>
        <w:t>Порядок и процедура оплаты определяется в соответствии с договором.</w:t>
      </w:r>
    </w:p>
    <w:p w:rsidR="00FD6859" w:rsidRDefault="00FD6859">
      <w:pPr>
        <w:pStyle w:val="20"/>
        <w:numPr>
          <w:ilvl w:val="0"/>
          <w:numId w:val="3"/>
        </w:numPr>
        <w:shd w:val="clear" w:color="auto" w:fill="auto"/>
        <w:tabs>
          <w:tab w:val="left" w:pos="750"/>
        </w:tabs>
        <w:spacing w:after="242" w:line="317" w:lineRule="exact"/>
        <w:ind w:firstLine="320"/>
      </w:pPr>
      <w:r>
        <w:t>Контроль за своевременное поступление платы за обучение осуществляет преподаватель по соответствующему направлению совместно с бухгалтерией Центра НОТ.</w:t>
      </w:r>
    </w:p>
    <w:p w:rsidR="00FD6859" w:rsidRDefault="00FD6859" w:rsidP="00EF5CFF">
      <w:pPr>
        <w:pStyle w:val="20"/>
        <w:shd w:val="clear" w:color="auto" w:fill="auto"/>
        <w:tabs>
          <w:tab w:val="left" w:pos="750"/>
        </w:tabs>
        <w:spacing w:after="242" w:line="317" w:lineRule="exact"/>
        <w:ind w:left="320"/>
        <w:rPr>
          <w:rFonts w:cs="Arial Unicode MS"/>
        </w:rPr>
      </w:pPr>
    </w:p>
    <w:p w:rsidR="00FD6859" w:rsidRDefault="00FD6859">
      <w:pPr>
        <w:pStyle w:val="24"/>
        <w:keepNext/>
        <w:keepLines/>
        <w:numPr>
          <w:ilvl w:val="0"/>
          <w:numId w:val="2"/>
        </w:numPr>
        <w:shd w:val="clear" w:color="auto" w:fill="auto"/>
        <w:tabs>
          <w:tab w:val="left" w:pos="2143"/>
        </w:tabs>
        <w:spacing w:before="0" w:after="232" w:line="240" w:lineRule="exact"/>
        <w:ind w:left="1840"/>
      </w:pPr>
      <w:bookmarkStart w:id="4" w:name="bookmark4"/>
      <w:r>
        <w:t>ОТВЕТСТВЕННОСТЬ ИСПОЛНИТЕЛЯ И ЗАКАЗЧИКА</w:t>
      </w:r>
      <w:bookmarkEnd w:id="4"/>
    </w:p>
    <w:p w:rsidR="00FD6859" w:rsidRDefault="00FD6859">
      <w:pPr>
        <w:pStyle w:val="20"/>
        <w:numPr>
          <w:ilvl w:val="1"/>
          <w:numId w:val="2"/>
        </w:numPr>
        <w:shd w:val="clear" w:color="auto" w:fill="auto"/>
        <w:tabs>
          <w:tab w:val="left" w:pos="759"/>
        </w:tabs>
        <w:spacing w:line="317" w:lineRule="exact"/>
        <w:ind w:firstLine="320"/>
      </w:pPr>
      <w:r>
        <w:t>За неисполнение либо ненадлежащее исполнение обязательств по договору исполнитель (Центр НОТ) и заказчик несут ответственность, предусмотренную договором и законодательством Российской Федерации.</w:t>
      </w:r>
    </w:p>
    <w:p w:rsidR="00FD6859" w:rsidRDefault="00FD6859">
      <w:pPr>
        <w:pStyle w:val="20"/>
        <w:numPr>
          <w:ilvl w:val="1"/>
          <w:numId w:val="2"/>
        </w:numPr>
        <w:shd w:val="clear" w:color="auto" w:fill="auto"/>
        <w:tabs>
          <w:tab w:val="left" w:pos="750"/>
        </w:tabs>
        <w:spacing w:after="242" w:line="317" w:lineRule="exact"/>
        <w:ind w:firstLine="320"/>
      </w:pPr>
      <w:r>
        <w:t>При обнаружении недостатка платных образовательных услуг, в том числе оказания их не в полном объеме, предусмотренном дополнительной профессиональной образовательной программой повышения квалификации или переподготовки (частью программы) заказчик вправе по своему выбору потребовать:</w:t>
      </w:r>
    </w:p>
    <w:p w:rsidR="00FD6859" w:rsidRDefault="00FD6859">
      <w:pPr>
        <w:pStyle w:val="20"/>
        <w:numPr>
          <w:ilvl w:val="0"/>
          <w:numId w:val="1"/>
        </w:numPr>
        <w:shd w:val="clear" w:color="auto" w:fill="auto"/>
        <w:tabs>
          <w:tab w:val="left" w:pos="522"/>
        </w:tabs>
        <w:spacing w:after="288" w:line="240" w:lineRule="exact"/>
        <w:ind w:firstLine="320"/>
      </w:pPr>
      <w:r>
        <w:t>безвозмездного оказания образовательных услуг;</w:t>
      </w:r>
    </w:p>
    <w:p w:rsidR="00FD6859" w:rsidRDefault="00FD6859" w:rsidP="00284031">
      <w:pPr>
        <w:pStyle w:val="20"/>
        <w:numPr>
          <w:ilvl w:val="0"/>
          <w:numId w:val="1"/>
        </w:numPr>
        <w:shd w:val="clear" w:color="auto" w:fill="auto"/>
        <w:tabs>
          <w:tab w:val="left" w:pos="522"/>
        </w:tabs>
        <w:spacing w:after="188" w:line="240" w:lineRule="exact"/>
        <w:ind w:firstLine="320"/>
      </w:pPr>
      <w:r>
        <w:t>соразмерного уменьшения стоимости оказанных платных образовательных услуг;</w:t>
      </w:r>
    </w:p>
    <w:p w:rsidR="00FD6859" w:rsidRDefault="00FD6859" w:rsidP="00284031">
      <w:pPr>
        <w:pStyle w:val="20"/>
        <w:numPr>
          <w:ilvl w:val="0"/>
          <w:numId w:val="1"/>
        </w:numPr>
        <w:shd w:val="clear" w:color="auto" w:fill="auto"/>
        <w:tabs>
          <w:tab w:val="left" w:pos="522"/>
        </w:tabs>
        <w:spacing w:after="188" w:line="240" w:lineRule="exact"/>
        <w:ind w:firstLine="320"/>
      </w:pPr>
      <w:r>
        <w:t>возмещения понесенных им расходов по устранению недостатков оказанных платных образовательных услуг своими силами или третьими лицами.</w:t>
      </w:r>
    </w:p>
    <w:p w:rsidR="00FD6859" w:rsidRDefault="00FD6859">
      <w:pPr>
        <w:pStyle w:val="20"/>
        <w:numPr>
          <w:ilvl w:val="1"/>
          <w:numId w:val="2"/>
        </w:numPr>
        <w:shd w:val="clear" w:color="auto" w:fill="auto"/>
        <w:tabs>
          <w:tab w:val="left" w:pos="759"/>
        </w:tabs>
        <w:spacing w:line="317" w:lineRule="exact"/>
        <w:ind w:firstLine="320"/>
      </w:pPr>
      <w:r>
        <w:t>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FD6859" w:rsidRDefault="00FD6859">
      <w:pPr>
        <w:pStyle w:val="20"/>
        <w:numPr>
          <w:ilvl w:val="1"/>
          <w:numId w:val="2"/>
        </w:numPr>
        <w:shd w:val="clear" w:color="auto" w:fill="auto"/>
        <w:tabs>
          <w:tab w:val="left" w:pos="750"/>
        </w:tabs>
        <w:spacing w:after="176" w:line="317" w:lineRule="exact"/>
        <w:ind w:firstLine="320"/>
      </w:pPr>
      <w:r>
        <w:t>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FD6859" w:rsidRDefault="00FD6859">
      <w:pPr>
        <w:pStyle w:val="20"/>
        <w:numPr>
          <w:ilvl w:val="0"/>
          <w:numId w:val="1"/>
        </w:numPr>
        <w:shd w:val="clear" w:color="auto" w:fill="auto"/>
        <w:tabs>
          <w:tab w:val="left" w:pos="496"/>
        </w:tabs>
        <w:spacing w:after="184" w:line="322" w:lineRule="exact"/>
        <w:ind w:firstLine="320"/>
      </w:pPr>
      <w:r>
        <w:t>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FD6859" w:rsidRDefault="00FD6859">
      <w:pPr>
        <w:pStyle w:val="20"/>
        <w:numPr>
          <w:ilvl w:val="0"/>
          <w:numId w:val="1"/>
        </w:numPr>
        <w:shd w:val="clear" w:color="auto" w:fill="auto"/>
        <w:tabs>
          <w:tab w:val="left" w:pos="496"/>
        </w:tabs>
        <w:spacing w:after="242" w:line="317" w:lineRule="exact"/>
        <w:ind w:firstLine="320"/>
      </w:pPr>
      <w:r>
        <w:t>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FD6859" w:rsidRDefault="00FD6859">
      <w:pPr>
        <w:pStyle w:val="20"/>
        <w:numPr>
          <w:ilvl w:val="0"/>
          <w:numId w:val="1"/>
        </w:numPr>
        <w:shd w:val="clear" w:color="auto" w:fill="auto"/>
        <w:tabs>
          <w:tab w:val="left" w:pos="522"/>
        </w:tabs>
        <w:spacing w:after="235" w:line="240" w:lineRule="exact"/>
        <w:ind w:firstLine="320"/>
      </w:pPr>
      <w:r>
        <w:t>потребовать уменьшения стоимости платных образовательных услуг;</w:t>
      </w:r>
    </w:p>
    <w:p w:rsidR="00FD6859" w:rsidRDefault="00FD6859">
      <w:pPr>
        <w:pStyle w:val="20"/>
        <w:numPr>
          <w:ilvl w:val="0"/>
          <w:numId w:val="1"/>
        </w:numPr>
        <w:shd w:val="clear" w:color="auto" w:fill="auto"/>
        <w:tabs>
          <w:tab w:val="left" w:pos="522"/>
        </w:tabs>
        <w:spacing w:after="227" w:line="240" w:lineRule="exact"/>
        <w:ind w:firstLine="320"/>
      </w:pPr>
      <w:r>
        <w:t>расторгнуть договор.</w:t>
      </w:r>
    </w:p>
    <w:p w:rsidR="00FD6859" w:rsidRDefault="00FD6859">
      <w:pPr>
        <w:pStyle w:val="20"/>
        <w:numPr>
          <w:ilvl w:val="1"/>
          <w:numId w:val="2"/>
        </w:numPr>
        <w:shd w:val="clear" w:color="auto" w:fill="auto"/>
        <w:tabs>
          <w:tab w:val="left" w:pos="759"/>
        </w:tabs>
        <w:spacing w:after="176" w:line="317" w:lineRule="exact"/>
        <w:ind w:firstLine="320"/>
      </w:pPr>
      <w: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FD6859" w:rsidRDefault="00FD6859">
      <w:pPr>
        <w:pStyle w:val="20"/>
        <w:numPr>
          <w:ilvl w:val="1"/>
          <w:numId w:val="2"/>
        </w:numPr>
        <w:shd w:val="clear" w:color="auto" w:fill="auto"/>
        <w:tabs>
          <w:tab w:val="left" w:pos="750"/>
        </w:tabs>
        <w:spacing w:after="245" w:line="322" w:lineRule="exact"/>
        <w:ind w:firstLine="320"/>
      </w:pPr>
      <w:r>
        <w:t>По инициативе исполнителя договор может быть расторгнут в одностороннем порядке в следующем случае:</w:t>
      </w:r>
    </w:p>
    <w:p w:rsidR="00FD6859" w:rsidRDefault="00FD6859">
      <w:pPr>
        <w:pStyle w:val="20"/>
        <w:shd w:val="clear" w:color="auto" w:fill="auto"/>
        <w:tabs>
          <w:tab w:val="left" w:pos="633"/>
        </w:tabs>
        <w:spacing w:after="227" w:line="240" w:lineRule="exact"/>
        <w:ind w:firstLine="320"/>
      </w:pPr>
      <w:r>
        <w:t>а)</w:t>
      </w:r>
      <w:r>
        <w:tab/>
        <w:t>применение к слушателю отчисления, как меры дисциплинарного взыскания;</w:t>
      </w:r>
    </w:p>
    <w:p w:rsidR="00FD6859" w:rsidRDefault="00FD6859">
      <w:pPr>
        <w:pStyle w:val="20"/>
        <w:shd w:val="clear" w:color="auto" w:fill="auto"/>
        <w:tabs>
          <w:tab w:val="left" w:pos="720"/>
        </w:tabs>
        <w:spacing w:after="176" w:line="317" w:lineRule="exact"/>
        <w:ind w:firstLine="320"/>
      </w:pPr>
      <w:r>
        <w:t>б)</w:t>
      </w:r>
      <w:r>
        <w:tab/>
        <w:t>невыполнение слушателем по дополнительной профессиональной образовательной программе повышения квалификации или переподготовки (части программы) обязанностей по добросовестному освоению такой дополнительной профессиональной образовательной программы повышения квалификации или переподготовки (части программы) и выполнению учебного плана;</w:t>
      </w:r>
    </w:p>
    <w:p w:rsidR="00FD6859" w:rsidRDefault="00FD6859">
      <w:pPr>
        <w:pStyle w:val="20"/>
        <w:shd w:val="clear" w:color="auto" w:fill="auto"/>
        <w:tabs>
          <w:tab w:val="left" w:pos="606"/>
        </w:tabs>
        <w:spacing w:after="245" w:line="322" w:lineRule="exact"/>
        <w:ind w:firstLine="320"/>
      </w:pPr>
      <w:r>
        <w:t>в)</w:t>
      </w:r>
      <w:r>
        <w:tab/>
        <w:t>установление нарушения правил приема в Центре НОТ, повлекшего по вине слушателя его незаконное зачисление в Центр НОТ;</w:t>
      </w:r>
    </w:p>
    <w:p w:rsidR="00FD6859" w:rsidRDefault="00FD6859">
      <w:pPr>
        <w:pStyle w:val="20"/>
        <w:shd w:val="clear" w:color="auto" w:fill="auto"/>
        <w:tabs>
          <w:tab w:val="left" w:pos="638"/>
        </w:tabs>
        <w:spacing w:after="219" w:line="240" w:lineRule="exact"/>
        <w:ind w:firstLine="320"/>
      </w:pPr>
      <w:r>
        <w:t>г)</w:t>
      </w:r>
      <w:r>
        <w:tab/>
        <w:t>просрочка оплаты стоимости платных образовательных услуг;</w:t>
      </w:r>
    </w:p>
    <w:p w:rsidR="00FD6859" w:rsidRDefault="00FD6859">
      <w:pPr>
        <w:pStyle w:val="20"/>
        <w:shd w:val="clear" w:color="auto" w:fill="auto"/>
        <w:tabs>
          <w:tab w:val="left" w:pos="720"/>
        </w:tabs>
        <w:spacing w:after="249"/>
        <w:ind w:firstLine="320"/>
      </w:pPr>
      <w:r>
        <w:t>д)</w:t>
      </w:r>
      <w:r>
        <w:tab/>
        <w:t>невозможность надлежащего исполнения о</w:t>
      </w:r>
      <w:bookmarkStart w:id="5" w:name="_GoBack"/>
      <w:bookmarkEnd w:id="5"/>
      <w:r>
        <w:t>бязательств по оказанию платных образовательных услуг вследствие действий (бездействия) слушателя.</w:t>
      </w:r>
    </w:p>
    <w:p w:rsidR="00FD6859" w:rsidRDefault="00FD6859" w:rsidP="00EF5CFF">
      <w:pPr>
        <w:pStyle w:val="20"/>
        <w:shd w:val="clear" w:color="auto" w:fill="auto"/>
        <w:spacing w:after="98" w:line="240" w:lineRule="exact"/>
        <w:ind w:firstLine="320"/>
        <w:rPr>
          <w:rFonts w:cs="Arial Unicode MS"/>
        </w:rPr>
      </w:pPr>
      <w:r>
        <w:t>При расторжении договора об оказании платных образовательных услуг по инициативе</w:t>
      </w:r>
      <w:r w:rsidRPr="00EF5CFF">
        <w:t xml:space="preserve"> исполнителя, в случаях, указанных в п. «а» - «д», денежные средства в объеме фактически понесенных расходов Исполнителя на обучение Заказчика, возврату не подлежат.</w:t>
      </w:r>
    </w:p>
    <w:p w:rsidR="00FD6859" w:rsidRDefault="00FD6859" w:rsidP="00EF5CFF">
      <w:pPr>
        <w:pStyle w:val="24"/>
        <w:keepNext/>
        <w:keepLines/>
        <w:numPr>
          <w:ilvl w:val="0"/>
          <w:numId w:val="2"/>
        </w:numPr>
        <w:shd w:val="clear" w:color="auto" w:fill="auto"/>
        <w:tabs>
          <w:tab w:val="left" w:pos="3170"/>
        </w:tabs>
        <w:spacing w:before="0" w:after="217" w:line="240" w:lineRule="exact"/>
        <w:ind w:left="2860"/>
      </w:pPr>
      <w:bookmarkStart w:id="6" w:name="bookmark5"/>
      <w:r>
        <w:t>ЗАКЛЮЧИТЕЛЬНЬШ ПОЛОЖЕНИЯ</w:t>
      </w:r>
      <w:bookmarkEnd w:id="6"/>
    </w:p>
    <w:p w:rsidR="00FD6859" w:rsidRDefault="00FD6859" w:rsidP="00EF5CFF">
      <w:pPr>
        <w:pStyle w:val="20"/>
        <w:numPr>
          <w:ilvl w:val="1"/>
          <w:numId w:val="2"/>
        </w:numPr>
        <w:shd w:val="clear" w:color="auto" w:fill="auto"/>
        <w:tabs>
          <w:tab w:val="left" w:pos="756"/>
        </w:tabs>
        <w:spacing w:after="184" w:line="317" w:lineRule="exact"/>
        <w:ind w:firstLine="320"/>
      </w:pPr>
      <w:r>
        <w:t>Настоящее Положение вступает в силу с 11.06.2014 г., вывешивается в Центре НОТ на видном месте для всеобщего ознакомления и размещается на официальном сайте Центра НОТ в сети "Интернет".</w:t>
      </w:r>
    </w:p>
    <w:p w:rsidR="00FD6859" w:rsidRDefault="00FD6859" w:rsidP="00EF5CFF">
      <w:pPr>
        <w:pStyle w:val="20"/>
        <w:numPr>
          <w:ilvl w:val="1"/>
          <w:numId w:val="2"/>
        </w:numPr>
        <w:shd w:val="clear" w:color="auto" w:fill="auto"/>
        <w:tabs>
          <w:tab w:val="left" w:pos="766"/>
        </w:tabs>
        <w:spacing w:after="0" w:line="312" w:lineRule="exact"/>
        <w:ind w:firstLine="320"/>
      </w:pPr>
      <w:r>
        <w:t>Настоящее Положение может быть пересмотрено в случае изменения законодательства Российской Федерации, путем разработки дополнений и приложений к данному Положению, утверждаемых приказом директора Центра НОТ.</w:t>
      </w:r>
    </w:p>
    <w:p w:rsidR="00FD6859" w:rsidRDefault="00FD6859" w:rsidP="00BA2B55">
      <w:pPr>
        <w:pStyle w:val="20"/>
        <w:shd w:val="clear" w:color="auto" w:fill="auto"/>
        <w:spacing w:after="0" w:line="240" w:lineRule="exact"/>
        <w:rPr>
          <w:rFonts w:cs="Arial Unicode MS"/>
        </w:rPr>
        <w:sectPr w:rsidR="00FD6859">
          <w:footerReference w:type="default" r:id="rId10"/>
          <w:pgSz w:w="11900" w:h="16840"/>
          <w:pgMar w:top="773" w:right="827" w:bottom="773" w:left="1099" w:header="0" w:footer="3" w:gutter="0"/>
          <w:pgNumType w:start="5"/>
          <w:cols w:space="720"/>
          <w:noEndnote/>
          <w:docGrid w:linePitch="360"/>
        </w:sectPr>
      </w:pPr>
    </w:p>
    <w:p w:rsidR="00FD6859" w:rsidRDefault="00FD6859" w:rsidP="00BA2B55">
      <w:pPr>
        <w:pStyle w:val="24"/>
        <w:keepNext/>
        <w:keepLines/>
        <w:shd w:val="clear" w:color="auto" w:fill="auto"/>
        <w:tabs>
          <w:tab w:val="left" w:pos="3170"/>
        </w:tabs>
        <w:spacing w:before="0" w:after="217" w:line="240" w:lineRule="exact"/>
        <w:ind w:left="2860"/>
      </w:pPr>
    </w:p>
    <w:sectPr w:rsidR="00FD6859" w:rsidSect="00AB1D02">
      <w:footerReference w:type="default" r:id="rId11"/>
      <w:pgSz w:w="11900" w:h="16840"/>
      <w:pgMar w:top="716" w:right="836" w:bottom="716" w:left="1099" w:header="0" w:footer="3" w:gutter="0"/>
      <w:pgNumType w:start="5"/>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6859" w:rsidRDefault="00FD6859">
      <w:r>
        <w:separator/>
      </w:r>
    </w:p>
  </w:endnote>
  <w:endnote w:type="continuationSeparator" w:id="0">
    <w:p w:rsidR="00FD6859" w:rsidRDefault="00FD68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859" w:rsidRDefault="00FD6859" w:rsidP="007F4068">
    <w:pPr>
      <w:pStyle w:val="Footer"/>
      <w:framePr w:wrap="around" w:vAnchor="text" w:hAnchor="margin" w:xAlign="right" w:y="1"/>
      <w:rPr>
        <w:rStyle w:val="PageNumber"/>
        <w:rFonts w:cs="Arial Unicode MS"/>
      </w:rPr>
    </w:pPr>
    <w:r>
      <w:rPr>
        <w:rStyle w:val="PageNumber"/>
        <w:rFonts w:cs="Arial Unicode MS"/>
      </w:rPr>
      <w:fldChar w:fldCharType="begin"/>
    </w:r>
    <w:r>
      <w:rPr>
        <w:rStyle w:val="PageNumber"/>
        <w:rFonts w:cs="Arial Unicode MS"/>
      </w:rPr>
      <w:instrText xml:space="preserve">PAGE  </w:instrText>
    </w:r>
    <w:r>
      <w:rPr>
        <w:rStyle w:val="PageNumber"/>
        <w:rFonts w:cs="Arial Unicode MS"/>
      </w:rPr>
      <w:fldChar w:fldCharType="end"/>
    </w:r>
  </w:p>
  <w:p w:rsidR="00FD6859" w:rsidRDefault="00FD6859" w:rsidP="00BA2B5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859" w:rsidRDefault="00FD6859" w:rsidP="007F4068">
    <w:pPr>
      <w:pStyle w:val="Footer"/>
      <w:framePr w:wrap="around" w:vAnchor="text" w:hAnchor="margin" w:xAlign="right" w:y="1"/>
      <w:rPr>
        <w:rStyle w:val="PageNumber"/>
        <w:rFonts w:cs="Arial Unicode MS"/>
      </w:rPr>
    </w:pPr>
    <w:r>
      <w:rPr>
        <w:rStyle w:val="PageNumber"/>
        <w:rFonts w:cs="Arial Unicode MS"/>
      </w:rPr>
      <w:fldChar w:fldCharType="begin"/>
    </w:r>
    <w:r>
      <w:rPr>
        <w:rStyle w:val="PageNumber"/>
        <w:rFonts w:cs="Arial Unicode MS"/>
      </w:rPr>
      <w:instrText xml:space="preserve">PAGE  </w:instrText>
    </w:r>
    <w:r>
      <w:rPr>
        <w:rStyle w:val="PageNumber"/>
        <w:rFonts w:cs="Arial Unicode MS"/>
      </w:rPr>
      <w:fldChar w:fldCharType="separate"/>
    </w:r>
    <w:r>
      <w:rPr>
        <w:rStyle w:val="PageNumber"/>
        <w:rFonts w:cs="Arial Unicode MS"/>
        <w:noProof/>
      </w:rPr>
      <w:t>1</w:t>
    </w:r>
    <w:r>
      <w:rPr>
        <w:rStyle w:val="PageNumber"/>
        <w:rFonts w:cs="Arial Unicode MS"/>
      </w:rPr>
      <w:fldChar w:fldCharType="end"/>
    </w:r>
  </w:p>
  <w:p w:rsidR="00FD6859" w:rsidRDefault="00FD6859" w:rsidP="00BA2B55">
    <w:pPr>
      <w:ind w:right="360"/>
      <w:rPr>
        <w:sz w:val="2"/>
        <w:szCs w:val="2"/>
      </w:rPr>
    </w:pPr>
    <w:r>
      <w:rPr>
        <w:noProof/>
      </w:rPr>
      <w:pict>
        <v:shapetype id="_x0000_t202" coordsize="21600,21600" o:spt="202" path="m,l,21600r21600,l21600,xe">
          <v:stroke joinstyle="miter"/>
          <v:path gradientshapeok="t" o:connecttype="rect"/>
        </v:shapetype>
        <v:shape id="Text Box 3" o:spid="_x0000_s2049" type="#_x0000_t202" style="position:absolute;margin-left:529.35pt;margin-top:758.7pt;width:5.55pt;height:12.65pt;z-index:-251656192;visibility:visible;mso-wrap-style:none;mso-wrap-distance-left:5pt;mso-wrap-distance-right:5pt;mso-position-horizontal-relative:page;mso-position-vertical-relative:page" filled="f" stroked="f">
          <v:textbox style="mso-fit-shape-to-text:t" inset="0,0,0,0">
            <w:txbxContent>
              <w:p w:rsidR="00FD6859" w:rsidRDefault="00FD6859">
                <w:pPr>
                  <w:pStyle w:val="1"/>
                  <w:shd w:val="clear" w:color="auto" w:fill="auto"/>
                  <w:spacing w:line="240" w:lineRule="auto"/>
                  <w:rPr>
                    <w:rFonts w:cs="Arial Unicode MS"/>
                  </w:rPr>
                </w:pPr>
                <w:r>
                  <w:rPr>
                    <w:rStyle w:val="a0"/>
                  </w:rPr>
                  <w:t>1</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859" w:rsidRDefault="00FD6859"/>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859" w:rsidRDefault="00FD6859">
    <w:pPr>
      <w:rPr>
        <w:sz w:val="2"/>
        <w:szCs w:val="2"/>
      </w:rPr>
    </w:pPr>
    <w:r>
      <w:rPr>
        <w:noProof/>
      </w:rPr>
      <w:pict>
        <v:shapetype id="_x0000_t202" coordsize="21600,21600" o:spt="202" path="m,l,21600r21600,l21600,xe">
          <v:stroke joinstyle="miter"/>
          <v:path gradientshapeok="t" o:connecttype="rect"/>
        </v:shapetype>
        <v:shape id="Text Box 1" o:spid="_x0000_s2050" type="#_x0000_t202" style="position:absolute;margin-left:547.9pt;margin-top:782.6pt;width:5.55pt;height:12.65pt;z-index:-251654144;visibility:visible;mso-wrap-style:none;mso-wrap-distance-left:5pt;mso-wrap-distance-right:5pt;mso-position-horizontal-relative:page;mso-position-vertical-relative:page" filled="f" stroked="f">
          <v:textbox style="mso-fit-shape-to-text:t" inset="0,0,0,0">
            <w:txbxContent>
              <w:p w:rsidR="00FD6859" w:rsidRDefault="00FD6859">
                <w:pPr>
                  <w:pStyle w:val="1"/>
                  <w:shd w:val="clear" w:color="auto" w:fill="auto"/>
                  <w:spacing w:line="240" w:lineRule="auto"/>
                  <w:rPr>
                    <w:rFonts w:cs="Arial Unicode MS"/>
                  </w:rPr>
                </w:pPr>
                <w:fldSimple w:instr=" PAGE \* MERGEFORMAT ">
                  <w:r w:rsidRPr="00E74541">
                    <w:rPr>
                      <w:rStyle w:val="21"/>
                      <w:noProof/>
                    </w:rPr>
                    <w:t>5</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6859" w:rsidRDefault="00FD6859"/>
  </w:footnote>
  <w:footnote w:type="continuationSeparator" w:id="0">
    <w:p w:rsidR="00FD6859" w:rsidRDefault="00FD6859"/>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C308F"/>
    <w:multiLevelType w:val="multilevel"/>
    <w:tmpl w:val="52A28A0C"/>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23FA677E"/>
    <w:multiLevelType w:val="multilevel"/>
    <w:tmpl w:val="0DC6B8CA"/>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34765350"/>
    <w:multiLevelType w:val="multilevel"/>
    <w:tmpl w:val="EA44ED7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53774965"/>
    <w:multiLevelType w:val="multilevel"/>
    <w:tmpl w:val="EA44ED7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81"/>
  <w:drawingGridVerticalSpacing w:val="181"/>
  <w:characterSpacingControl w:val="compressPunctuation"/>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7A15"/>
    <w:rsid w:val="000822F0"/>
    <w:rsid w:val="00167A15"/>
    <w:rsid w:val="001C26B4"/>
    <w:rsid w:val="0021615C"/>
    <w:rsid w:val="00284031"/>
    <w:rsid w:val="003A5836"/>
    <w:rsid w:val="00420B59"/>
    <w:rsid w:val="004A3427"/>
    <w:rsid w:val="004F5057"/>
    <w:rsid w:val="00556B4B"/>
    <w:rsid w:val="00565681"/>
    <w:rsid w:val="00614B66"/>
    <w:rsid w:val="006422DD"/>
    <w:rsid w:val="006C2FF3"/>
    <w:rsid w:val="006C4A76"/>
    <w:rsid w:val="00705E65"/>
    <w:rsid w:val="00706209"/>
    <w:rsid w:val="007F4068"/>
    <w:rsid w:val="009106BD"/>
    <w:rsid w:val="00AB1D02"/>
    <w:rsid w:val="00AF03C7"/>
    <w:rsid w:val="00B526F4"/>
    <w:rsid w:val="00BA2B55"/>
    <w:rsid w:val="00BF3497"/>
    <w:rsid w:val="00C524CD"/>
    <w:rsid w:val="00E06CAF"/>
    <w:rsid w:val="00E74541"/>
    <w:rsid w:val="00EE2FE4"/>
    <w:rsid w:val="00EF5CFF"/>
    <w:rsid w:val="00F103B0"/>
    <w:rsid w:val="00F863E4"/>
    <w:rsid w:val="00FD685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D02"/>
    <w:pPr>
      <w:widowControl w:val="0"/>
    </w:pPr>
    <w:rPr>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B1D02"/>
    <w:rPr>
      <w:rFonts w:cs="Times New Roman"/>
      <w:color w:val="0066CC"/>
      <w:u w:val="single"/>
    </w:rPr>
  </w:style>
  <w:style w:type="character" w:customStyle="1" w:styleId="3">
    <w:name w:val="Основной текст (3)_"/>
    <w:basedOn w:val="DefaultParagraphFont"/>
    <w:link w:val="31"/>
    <w:uiPriority w:val="99"/>
    <w:locked/>
    <w:rsid w:val="00AB1D02"/>
    <w:rPr>
      <w:rFonts w:ascii="Times New Roman" w:hAnsi="Times New Roman" w:cs="Times New Roman"/>
      <w:b/>
      <w:bCs/>
      <w:sz w:val="26"/>
      <w:szCs w:val="26"/>
      <w:u w:val="none"/>
    </w:rPr>
  </w:style>
  <w:style w:type="character" w:customStyle="1" w:styleId="30">
    <w:name w:val="Основной текст (3)"/>
    <w:basedOn w:val="3"/>
    <w:uiPriority w:val="99"/>
    <w:rsid w:val="00AB1D02"/>
    <w:rPr>
      <w:color w:val="000000"/>
      <w:spacing w:val="0"/>
      <w:w w:val="100"/>
      <w:position w:val="0"/>
      <w:lang w:val="ru-RU" w:eastAsia="ru-RU"/>
    </w:rPr>
  </w:style>
  <w:style w:type="character" w:customStyle="1" w:styleId="a">
    <w:name w:val="Колонтитул_"/>
    <w:basedOn w:val="DefaultParagraphFont"/>
    <w:link w:val="1"/>
    <w:uiPriority w:val="99"/>
    <w:locked/>
    <w:rsid w:val="00AB1D02"/>
    <w:rPr>
      <w:rFonts w:ascii="Times New Roman" w:hAnsi="Times New Roman" w:cs="Times New Roman"/>
      <w:sz w:val="22"/>
      <w:szCs w:val="22"/>
      <w:u w:val="none"/>
    </w:rPr>
  </w:style>
  <w:style w:type="character" w:customStyle="1" w:styleId="a0">
    <w:name w:val="Колонтитул"/>
    <w:basedOn w:val="a"/>
    <w:uiPriority w:val="99"/>
    <w:rsid w:val="00AB1D02"/>
    <w:rPr>
      <w:color w:val="000000"/>
      <w:spacing w:val="0"/>
      <w:w w:val="100"/>
      <w:position w:val="0"/>
      <w:lang w:val="ru-RU" w:eastAsia="ru-RU"/>
    </w:rPr>
  </w:style>
  <w:style w:type="character" w:customStyle="1" w:styleId="10">
    <w:name w:val="Заголовок №1_"/>
    <w:basedOn w:val="DefaultParagraphFont"/>
    <w:link w:val="11"/>
    <w:uiPriority w:val="99"/>
    <w:locked/>
    <w:rsid w:val="00AB1D02"/>
    <w:rPr>
      <w:rFonts w:ascii="Times New Roman" w:hAnsi="Times New Roman" w:cs="Times New Roman"/>
      <w:b/>
      <w:bCs/>
      <w:sz w:val="34"/>
      <w:szCs w:val="34"/>
      <w:u w:val="none"/>
    </w:rPr>
  </w:style>
  <w:style w:type="character" w:customStyle="1" w:styleId="12">
    <w:name w:val="Заголовок №1"/>
    <w:basedOn w:val="10"/>
    <w:uiPriority w:val="99"/>
    <w:rsid w:val="00AB1D02"/>
    <w:rPr>
      <w:color w:val="000000"/>
      <w:spacing w:val="0"/>
      <w:w w:val="100"/>
      <w:position w:val="0"/>
      <w:lang w:val="ru-RU" w:eastAsia="ru-RU"/>
    </w:rPr>
  </w:style>
  <w:style w:type="character" w:customStyle="1" w:styleId="4">
    <w:name w:val="Основной текст (4)_"/>
    <w:basedOn w:val="DefaultParagraphFont"/>
    <w:link w:val="41"/>
    <w:uiPriority w:val="99"/>
    <w:locked/>
    <w:rsid w:val="00AB1D02"/>
    <w:rPr>
      <w:rFonts w:ascii="Georgia" w:hAnsi="Georgia" w:cs="Georgia"/>
      <w:sz w:val="22"/>
      <w:szCs w:val="22"/>
      <w:u w:val="none"/>
    </w:rPr>
  </w:style>
  <w:style w:type="character" w:customStyle="1" w:styleId="40">
    <w:name w:val="Основной текст (4)"/>
    <w:basedOn w:val="4"/>
    <w:uiPriority w:val="99"/>
    <w:rsid w:val="00AB1D02"/>
    <w:rPr>
      <w:color w:val="000000"/>
      <w:spacing w:val="0"/>
      <w:w w:val="100"/>
      <w:position w:val="0"/>
      <w:lang w:val="ru-RU" w:eastAsia="ru-RU"/>
    </w:rPr>
  </w:style>
  <w:style w:type="character" w:customStyle="1" w:styleId="5">
    <w:name w:val="Основной текст (5)_"/>
    <w:basedOn w:val="DefaultParagraphFont"/>
    <w:link w:val="51"/>
    <w:uiPriority w:val="99"/>
    <w:locked/>
    <w:rsid w:val="00AB1D02"/>
    <w:rPr>
      <w:rFonts w:ascii="Times New Roman" w:hAnsi="Times New Roman" w:cs="Times New Roman"/>
      <w:b/>
      <w:bCs/>
      <w:sz w:val="20"/>
      <w:szCs w:val="20"/>
      <w:u w:val="none"/>
    </w:rPr>
  </w:style>
  <w:style w:type="character" w:customStyle="1" w:styleId="50">
    <w:name w:val="Основной текст (5)"/>
    <w:basedOn w:val="5"/>
    <w:uiPriority w:val="99"/>
    <w:rsid w:val="00AB1D02"/>
    <w:rPr>
      <w:color w:val="000000"/>
      <w:spacing w:val="0"/>
      <w:w w:val="100"/>
      <w:position w:val="0"/>
      <w:lang w:val="ru-RU" w:eastAsia="ru-RU"/>
    </w:rPr>
  </w:style>
  <w:style w:type="character" w:customStyle="1" w:styleId="32">
    <w:name w:val="Основной текст (3)2"/>
    <w:basedOn w:val="3"/>
    <w:uiPriority w:val="99"/>
    <w:rsid w:val="00AB1D02"/>
    <w:rPr>
      <w:color w:val="000000"/>
      <w:spacing w:val="0"/>
      <w:w w:val="100"/>
      <w:position w:val="0"/>
      <w:lang w:val="ru-RU" w:eastAsia="ru-RU"/>
    </w:rPr>
  </w:style>
  <w:style w:type="character" w:customStyle="1" w:styleId="6">
    <w:name w:val="Основной текст (6)"/>
    <w:basedOn w:val="DefaultParagraphFont"/>
    <w:uiPriority w:val="99"/>
    <w:rsid w:val="00AB1D02"/>
    <w:rPr>
      <w:rFonts w:ascii="Times New Roman" w:hAnsi="Times New Roman" w:cs="Times New Roman"/>
      <w:b/>
      <w:bCs/>
      <w:u w:val="none"/>
    </w:rPr>
  </w:style>
  <w:style w:type="character" w:customStyle="1" w:styleId="2">
    <w:name w:val="Основной текст (2)_"/>
    <w:basedOn w:val="DefaultParagraphFont"/>
    <w:link w:val="20"/>
    <w:uiPriority w:val="99"/>
    <w:locked/>
    <w:rsid w:val="00AB1D02"/>
    <w:rPr>
      <w:rFonts w:ascii="Times New Roman" w:hAnsi="Times New Roman" w:cs="Times New Roman"/>
      <w:u w:val="none"/>
    </w:rPr>
  </w:style>
  <w:style w:type="character" w:customStyle="1" w:styleId="21">
    <w:name w:val="Колонтитул2"/>
    <w:basedOn w:val="a"/>
    <w:uiPriority w:val="99"/>
    <w:rsid w:val="00AB1D02"/>
    <w:rPr>
      <w:color w:val="000000"/>
      <w:spacing w:val="0"/>
      <w:w w:val="100"/>
      <w:position w:val="0"/>
      <w:lang w:val="ru-RU" w:eastAsia="ru-RU"/>
    </w:rPr>
  </w:style>
  <w:style w:type="character" w:customStyle="1" w:styleId="7">
    <w:name w:val="Основной текст (7)_"/>
    <w:basedOn w:val="DefaultParagraphFont"/>
    <w:link w:val="71"/>
    <w:uiPriority w:val="99"/>
    <w:locked/>
    <w:rsid w:val="00AB1D02"/>
    <w:rPr>
      <w:rFonts w:ascii="Times New Roman" w:hAnsi="Times New Roman" w:cs="Times New Roman"/>
      <w:sz w:val="22"/>
      <w:szCs w:val="22"/>
      <w:u w:val="none"/>
    </w:rPr>
  </w:style>
  <w:style w:type="character" w:customStyle="1" w:styleId="70">
    <w:name w:val="Основной текст (7)"/>
    <w:basedOn w:val="7"/>
    <w:uiPriority w:val="99"/>
    <w:rsid w:val="00AB1D02"/>
    <w:rPr>
      <w:color w:val="000000"/>
      <w:spacing w:val="0"/>
      <w:w w:val="100"/>
      <w:position w:val="0"/>
      <w:lang w:val="ru-RU" w:eastAsia="ru-RU"/>
    </w:rPr>
  </w:style>
  <w:style w:type="character" w:customStyle="1" w:styleId="22">
    <w:name w:val="Заголовок №2 (2)_"/>
    <w:basedOn w:val="DefaultParagraphFont"/>
    <w:link w:val="221"/>
    <w:uiPriority w:val="99"/>
    <w:locked/>
    <w:rsid w:val="00AB1D02"/>
    <w:rPr>
      <w:rFonts w:ascii="Times New Roman" w:hAnsi="Times New Roman" w:cs="Times New Roman"/>
      <w:b/>
      <w:bCs/>
      <w:spacing w:val="10"/>
      <w:sz w:val="22"/>
      <w:szCs w:val="22"/>
      <w:u w:val="none"/>
    </w:rPr>
  </w:style>
  <w:style w:type="character" w:customStyle="1" w:styleId="220">
    <w:name w:val="Заголовок №2 (2)"/>
    <w:basedOn w:val="22"/>
    <w:uiPriority w:val="99"/>
    <w:rsid w:val="00AB1D02"/>
    <w:rPr>
      <w:color w:val="000000"/>
      <w:w w:val="100"/>
      <w:position w:val="0"/>
      <w:lang w:val="ru-RU" w:eastAsia="ru-RU"/>
    </w:rPr>
  </w:style>
  <w:style w:type="character" w:customStyle="1" w:styleId="23">
    <w:name w:val="Заголовок №2_"/>
    <w:basedOn w:val="DefaultParagraphFont"/>
    <w:link w:val="24"/>
    <w:uiPriority w:val="99"/>
    <w:locked/>
    <w:rsid w:val="00AB1D02"/>
    <w:rPr>
      <w:rFonts w:ascii="Times New Roman" w:hAnsi="Times New Roman" w:cs="Times New Roman"/>
      <w:b/>
      <w:bCs/>
      <w:u w:val="none"/>
    </w:rPr>
  </w:style>
  <w:style w:type="paragraph" w:customStyle="1" w:styleId="31">
    <w:name w:val="Основной текст (3)1"/>
    <w:basedOn w:val="Normal"/>
    <w:link w:val="3"/>
    <w:uiPriority w:val="99"/>
    <w:rsid w:val="00AB1D02"/>
    <w:pPr>
      <w:shd w:val="clear" w:color="auto" w:fill="FFFFFF"/>
      <w:spacing w:line="360" w:lineRule="exact"/>
      <w:jc w:val="center"/>
    </w:pPr>
    <w:rPr>
      <w:rFonts w:ascii="Times New Roman" w:hAnsi="Times New Roman" w:cs="Times New Roman"/>
      <w:b/>
      <w:bCs/>
      <w:sz w:val="26"/>
      <w:szCs w:val="26"/>
    </w:rPr>
  </w:style>
  <w:style w:type="paragraph" w:customStyle="1" w:styleId="1">
    <w:name w:val="Колонтитул1"/>
    <w:basedOn w:val="Normal"/>
    <w:link w:val="a"/>
    <w:uiPriority w:val="99"/>
    <w:rsid w:val="00AB1D02"/>
    <w:pPr>
      <w:shd w:val="clear" w:color="auto" w:fill="FFFFFF"/>
      <w:spacing w:line="240" w:lineRule="atLeast"/>
    </w:pPr>
    <w:rPr>
      <w:rFonts w:ascii="Times New Roman" w:hAnsi="Times New Roman" w:cs="Times New Roman"/>
      <w:sz w:val="22"/>
      <w:szCs w:val="22"/>
    </w:rPr>
  </w:style>
  <w:style w:type="paragraph" w:customStyle="1" w:styleId="11">
    <w:name w:val="Заголовок №11"/>
    <w:basedOn w:val="Normal"/>
    <w:link w:val="10"/>
    <w:uiPriority w:val="99"/>
    <w:rsid w:val="00AB1D02"/>
    <w:pPr>
      <w:shd w:val="clear" w:color="auto" w:fill="FFFFFF"/>
      <w:spacing w:after="120" w:line="240" w:lineRule="atLeast"/>
      <w:jc w:val="center"/>
      <w:outlineLvl w:val="0"/>
    </w:pPr>
    <w:rPr>
      <w:rFonts w:ascii="Times New Roman" w:hAnsi="Times New Roman" w:cs="Times New Roman"/>
      <w:b/>
      <w:bCs/>
      <w:sz w:val="34"/>
      <w:szCs w:val="34"/>
    </w:rPr>
  </w:style>
  <w:style w:type="paragraph" w:customStyle="1" w:styleId="41">
    <w:name w:val="Основной текст (4)1"/>
    <w:basedOn w:val="Normal"/>
    <w:link w:val="4"/>
    <w:uiPriority w:val="99"/>
    <w:rsid w:val="00AB1D02"/>
    <w:pPr>
      <w:shd w:val="clear" w:color="auto" w:fill="FFFFFF"/>
      <w:spacing w:before="120" w:after="300" w:line="240" w:lineRule="atLeast"/>
    </w:pPr>
    <w:rPr>
      <w:rFonts w:ascii="Georgia" w:hAnsi="Georgia" w:cs="Georgia"/>
      <w:sz w:val="22"/>
      <w:szCs w:val="22"/>
    </w:rPr>
  </w:style>
  <w:style w:type="paragraph" w:customStyle="1" w:styleId="51">
    <w:name w:val="Основной текст (5)1"/>
    <w:basedOn w:val="Normal"/>
    <w:link w:val="5"/>
    <w:uiPriority w:val="99"/>
    <w:rsid w:val="00AB1D02"/>
    <w:pPr>
      <w:shd w:val="clear" w:color="auto" w:fill="FFFFFF"/>
      <w:spacing w:before="300" w:after="540" w:line="336" w:lineRule="exact"/>
    </w:pPr>
    <w:rPr>
      <w:rFonts w:ascii="Times New Roman" w:hAnsi="Times New Roman" w:cs="Times New Roman"/>
      <w:b/>
      <w:bCs/>
      <w:sz w:val="20"/>
      <w:szCs w:val="20"/>
    </w:rPr>
  </w:style>
  <w:style w:type="paragraph" w:customStyle="1" w:styleId="20">
    <w:name w:val="Основной текст (2)"/>
    <w:basedOn w:val="Normal"/>
    <w:link w:val="2"/>
    <w:uiPriority w:val="99"/>
    <w:rsid w:val="00AB1D02"/>
    <w:pPr>
      <w:shd w:val="clear" w:color="auto" w:fill="FFFFFF"/>
      <w:spacing w:after="180" w:line="326" w:lineRule="exact"/>
      <w:jc w:val="both"/>
    </w:pPr>
    <w:rPr>
      <w:rFonts w:ascii="Times New Roman" w:hAnsi="Times New Roman" w:cs="Times New Roman"/>
    </w:rPr>
  </w:style>
  <w:style w:type="paragraph" w:customStyle="1" w:styleId="71">
    <w:name w:val="Основной текст (7)1"/>
    <w:basedOn w:val="Normal"/>
    <w:link w:val="7"/>
    <w:uiPriority w:val="99"/>
    <w:rsid w:val="00AB1D02"/>
    <w:pPr>
      <w:shd w:val="clear" w:color="auto" w:fill="FFFFFF"/>
      <w:spacing w:before="180" w:after="360" w:line="240" w:lineRule="atLeast"/>
      <w:ind w:firstLine="320"/>
      <w:jc w:val="both"/>
    </w:pPr>
    <w:rPr>
      <w:rFonts w:ascii="Times New Roman" w:hAnsi="Times New Roman" w:cs="Times New Roman"/>
      <w:sz w:val="22"/>
      <w:szCs w:val="22"/>
    </w:rPr>
  </w:style>
  <w:style w:type="paragraph" w:customStyle="1" w:styleId="221">
    <w:name w:val="Заголовок №2 (2)1"/>
    <w:basedOn w:val="Normal"/>
    <w:link w:val="22"/>
    <w:uiPriority w:val="99"/>
    <w:rsid w:val="00AB1D02"/>
    <w:pPr>
      <w:shd w:val="clear" w:color="auto" w:fill="FFFFFF"/>
      <w:spacing w:before="360" w:after="360" w:line="240" w:lineRule="atLeast"/>
      <w:jc w:val="both"/>
      <w:outlineLvl w:val="1"/>
    </w:pPr>
    <w:rPr>
      <w:rFonts w:ascii="Times New Roman" w:hAnsi="Times New Roman" w:cs="Times New Roman"/>
      <w:b/>
      <w:bCs/>
      <w:spacing w:val="10"/>
      <w:sz w:val="22"/>
      <w:szCs w:val="22"/>
    </w:rPr>
  </w:style>
  <w:style w:type="paragraph" w:customStyle="1" w:styleId="24">
    <w:name w:val="Заголовок №2"/>
    <w:basedOn w:val="Normal"/>
    <w:link w:val="23"/>
    <w:uiPriority w:val="99"/>
    <w:rsid w:val="00AB1D02"/>
    <w:pPr>
      <w:shd w:val="clear" w:color="auto" w:fill="FFFFFF"/>
      <w:spacing w:before="180" w:after="360" w:line="240" w:lineRule="atLeast"/>
      <w:jc w:val="both"/>
      <w:outlineLvl w:val="1"/>
    </w:pPr>
    <w:rPr>
      <w:rFonts w:ascii="Times New Roman" w:hAnsi="Times New Roman" w:cs="Times New Roman"/>
      <w:b/>
      <w:bCs/>
    </w:rPr>
  </w:style>
  <w:style w:type="paragraph" w:styleId="ListParagraph">
    <w:name w:val="List Paragraph"/>
    <w:basedOn w:val="Normal"/>
    <w:uiPriority w:val="99"/>
    <w:qFormat/>
    <w:rsid w:val="006C4A76"/>
    <w:pPr>
      <w:ind w:left="720"/>
    </w:pPr>
  </w:style>
  <w:style w:type="paragraph" w:styleId="BalloonText">
    <w:name w:val="Balloon Text"/>
    <w:basedOn w:val="Normal"/>
    <w:link w:val="BalloonTextChar"/>
    <w:uiPriority w:val="99"/>
    <w:semiHidden/>
    <w:rsid w:val="00EF5CF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5CFF"/>
    <w:rPr>
      <w:rFonts w:ascii="Tahoma" w:hAnsi="Tahoma" w:cs="Tahoma"/>
      <w:color w:val="000000"/>
      <w:sz w:val="16"/>
      <w:szCs w:val="16"/>
    </w:rPr>
  </w:style>
  <w:style w:type="paragraph" w:styleId="Footer">
    <w:name w:val="footer"/>
    <w:basedOn w:val="Normal"/>
    <w:link w:val="FooterChar"/>
    <w:uiPriority w:val="99"/>
    <w:rsid w:val="00BA2B55"/>
    <w:pPr>
      <w:tabs>
        <w:tab w:val="center" w:pos="4677"/>
        <w:tab w:val="right" w:pos="9355"/>
      </w:tabs>
    </w:pPr>
  </w:style>
  <w:style w:type="character" w:customStyle="1" w:styleId="FooterChar">
    <w:name w:val="Footer Char"/>
    <w:basedOn w:val="DefaultParagraphFont"/>
    <w:link w:val="Footer"/>
    <w:uiPriority w:val="99"/>
    <w:semiHidden/>
    <w:locked/>
    <w:rPr>
      <w:rFonts w:cs="Times New Roman"/>
      <w:color w:val="000000"/>
      <w:sz w:val="24"/>
      <w:szCs w:val="24"/>
    </w:rPr>
  </w:style>
  <w:style w:type="character" w:styleId="PageNumber">
    <w:name w:val="page number"/>
    <w:basedOn w:val="DefaultParagraphFont"/>
    <w:uiPriority w:val="99"/>
    <w:rsid w:val="00BA2B55"/>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hr-trud.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201</TotalTime>
  <Pages>7</Pages>
  <Words>1762</Words>
  <Characters>10045</Characters>
  <Application>Microsoft Office Outlook</Application>
  <DocSecurity>0</DocSecurity>
  <Lines>0</Lines>
  <Paragraphs>0</Paragraphs>
  <ScaleCrop>false</ScaleCrop>
  <Company>Russia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Автономная некоммерческая организация</dc:title>
  <dc:subject/>
  <dc:creator>User</dc:creator>
  <cp:keywords/>
  <dc:description/>
  <cp:lastModifiedBy>Alexandr</cp:lastModifiedBy>
  <cp:revision>5</cp:revision>
  <cp:lastPrinted>2019-07-25T12:01:00Z</cp:lastPrinted>
  <dcterms:created xsi:type="dcterms:W3CDTF">2019-07-25T06:25:00Z</dcterms:created>
  <dcterms:modified xsi:type="dcterms:W3CDTF">2019-07-26T05:28:00Z</dcterms:modified>
</cp:coreProperties>
</file>